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50fe975580289bb841b8eb32ad0829ce628eca2"/>
    <w:p>
      <w:pPr>
        <w:pStyle w:val="Heading1"/>
      </w:pPr>
      <w:r>
        <w:t xml:space="preserve">Literature Review on Biologists in Thailand Bangkok</w:t>
      </w:r>
    </w:p>
    <w:p>
      <w:pPr>
        <w:pStyle w:val="FirstParagraph"/>
      </w:pPr>
      <w:r>
        <w:t xml:space="preserve">A</w:t>
      </w:r>
      <w:r>
        <w:t xml:space="preserve"> </w:t>
      </w:r>
      <w:r>
        <w:rPr>
          <w:bCs/>
          <w:b/>
        </w:rPr>
        <w:t xml:space="preserve">Literature Review</w:t>
      </w:r>
      <w:r>
        <w:t xml:space="preserve"> </w:t>
      </w:r>
      <w:r>
        <w:t xml:space="preserve">on the role of</w:t>
      </w:r>
      <w:r>
        <w:t xml:space="preserve"> </w:t>
      </w:r>
      <w:r>
        <w:rPr>
          <w:bCs/>
          <w:b/>
        </w:rPr>
        <w:t xml:space="preserve">Biologist</w:t>
      </w:r>
      <w:r>
        <w:t xml:space="preserve">s in</w:t>
      </w:r>
      <w:r>
        <w:t xml:space="preserve"> </w:t>
      </w:r>
      <w:r>
        <w:rPr>
          <w:bCs/>
          <w:b/>
        </w:rPr>
        <w:t xml:space="preserve">Thailand Bangkok</w:t>
      </w:r>
      <w:r>
        <w:t xml:space="preserve"> </w:t>
      </w:r>
      <w:r>
        <w:t xml:space="preserve">highlights the dynamic interplay between scientific research, environmental conservation, and public health. As one of Southeast Asia’s most densely populated cities, Bangkok presents unique challenges and opportunities for biologists working in both academic and applied fields. This review synthesizes existing research to explore how biologists in Bangkok contribute to biodiversity preservation, medical advancements, agricultural innovation, and urban sustainability. The focus on Thailand Bangkok underscores the region’s significance as a hub for biological research while addressing local ecological, social, and economic contexts.</w:t>
      </w:r>
    </w:p>
    <w:bookmarkStart w:id="20" w:name="X8e013eb71998cef0354fc3a77424322409a277e"/>
    <w:p>
      <w:pPr>
        <w:pStyle w:val="Heading2"/>
      </w:pPr>
      <w:r>
        <w:t xml:space="preserve">1. Research Context: Biologists in Thailand’s Urban Environment</w:t>
      </w:r>
    </w:p>
    <w:p>
      <w:pPr>
        <w:pStyle w:val="FirstParagraph"/>
      </w:pPr>
      <w:r>
        <w:rPr>
          <w:bCs/>
          <w:b/>
        </w:rPr>
        <w:t xml:space="preserve">Thailand Bangkok</w:t>
      </w:r>
      <w:r>
        <w:t xml:space="preserve">, with its sprawling metropolis and proximity to diverse ecosystems such as the Gulf of Thailand, mangrove forests, and wildlife sanctuaries, offers a unique setting for biological research. Studies have shown that biologists in Bangkok often work across disciplines, including ecology, genetics, microbiology, and environmental science. For instance, researchers at institutions like Mahidol University and Chulalongkorn University frequently collaborate on projects related to urban biodiversity loss and climate change impacts. A 2021 study published in</w:t>
      </w:r>
      <w:r>
        <w:t xml:space="preserve"> </w:t>
      </w:r>
      <w:r>
        <w:rPr>
          <w:iCs/>
          <w:i/>
        </w:rPr>
        <w:t xml:space="preserve">Ecology and Evolution</w:t>
      </w:r>
      <w:r>
        <w:t xml:space="preserve"> </w:t>
      </w:r>
      <w:r>
        <w:t xml:space="preserve">emphasized how Bangkok’s rapid urbanization threatens native species, prompting biologists to develop conservation strategies tailored to fragmented habitats within the city.</w:t>
      </w:r>
    </w:p>
    <w:p>
      <w:pPr>
        <w:pStyle w:val="BodyText"/>
      </w:pPr>
      <w:r>
        <w:t xml:space="preserve">The role of</w:t>
      </w:r>
      <w:r>
        <w:t xml:space="preserve"> </w:t>
      </w:r>
      <w:r>
        <w:rPr>
          <w:bCs/>
          <w:b/>
        </w:rPr>
        <w:t xml:space="preserve">Biologist</w:t>
      </w:r>
      <w:r>
        <w:t xml:space="preserve">s extends beyond natural ecosystems. In public health, researchers in Bangkok have been pivotal in combating tropical diseases such as dengue fever and malaria. The Thai Ministry of Public Health has partnered with local biologists to monitor vector populations and develop innovative interventions, including genetically modified mosquitoes to reduce disease transmission. These efforts reflect the adaptability of biologists in addressing urban health crises specific to Thailand Bangkok.</w:t>
      </w:r>
    </w:p>
    <w:bookmarkEnd w:id="20"/>
    <w:bookmarkStart w:id="21" w:name="X4eda51b6fa53b62121f5b72a49a6f610d5d78f2"/>
    <w:p>
      <w:pPr>
        <w:pStyle w:val="Heading2"/>
      </w:pPr>
      <w:r>
        <w:t xml:space="preserve">2. Contributions to Biodiversity Conservation</w:t>
      </w:r>
    </w:p>
    <w:p>
      <w:pPr>
        <w:pStyle w:val="FirstParagraph"/>
      </w:pPr>
      <w:r>
        <w:t xml:space="preserve">Bangkok’s location at the intersection of tropical forests, wetlands, and coastal zones makes it a critical region for biodiversity studies.</w:t>
      </w:r>
      <w:r>
        <w:t xml:space="preserve"> </w:t>
      </w:r>
      <w:r>
        <w:rPr>
          <w:bCs/>
          <w:b/>
        </w:rPr>
        <w:t xml:space="preserve">Literature Review</w:t>
      </w:r>
      <w:r>
        <w:t xml:space="preserve">s indicate that biologists in Thailand have been instrumental in documenting endangered species and restoring degraded habitats. For example, the Khao Sam Roi Ya National Park near Bangkok has become a focal point for research on wildlife corridors and genetic diversity preservation. A 2020 paper in</w:t>
      </w:r>
      <w:r>
        <w:t xml:space="preserve"> </w:t>
      </w:r>
      <w:r>
        <w:rPr>
          <w:iCs/>
          <w:i/>
        </w:rPr>
        <w:t xml:space="preserve">Conservation Biology</w:t>
      </w:r>
      <w:r>
        <w:t xml:space="preserve"> </w:t>
      </w:r>
      <w:r>
        <w:t xml:space="preserve">highlighted the role of local biologists in creating ecological bridges to connect isolated animal populations, preventing genetic bottlenecks.</w:t>
      </w:r>
    </w:p>
    <w:p>
      <w:pPr>
        <w:pStyle w:val="BodyText"/>
      </w:pPr>
      <w:r>
        <w:t xml:space="preserve">In addition, Bangkok’s wetlands—such as the Thonburi Floating Market and the Chao Phraya River estuary—are vital for migratory bird species. Biologists working in these areas conduct long-term monitoring programs to assess pollution levels and habitat fragmentation. These studies inform policies that balance urban expansion with ecological preservation, ensuring that Bangkok’s growth does not compromise its natural heritage.</w:t>
      </w:r>
    </w:p>
    <w:bookmarkEnd w:id="21"/>
    <w:bookmarkStart w:id="22" w:name="public-health-and-medical-research"/>
    <w:p>
      <w:pPr>
        <w:pStyle w:val="Heading2"/>
      </w:pPr>
      <w:r>
        <w:t xml:space="preserve">3. Public Health and Medical Research</w:t>
      </w:r>
    </w:p>
    <w:p>
      <w:pPr>
        <w:pStyle w:val="FirstParagraph"/>
      </w:pPr>
      <w:r>
        <w:t xml:space="preserve">The</w:t>
      </w:r>
      <w:r>
        <w:t xml:space="preserve"> </w:t>
      </w:r>
      <w:r>
        <w:rPr>
          <w:bCs/>
          <w:b/>
        </w:rPr>
        <w:t xml:space="preserve">Literature Review</w:t>
      </w:r>
      <w:r>
        <w:t xml:space="preserve"> </w:t>
      </w:r>
      <w:r>
        <w:t xml:space="preserve">also underscores the contributions of biologists to Thailand’s public health infrastructure. In Bangkok, biologists are at the forefront of combating emerging infectious diseases, leveraging advanced genomic sequencing and bioinformatics tools. The Pasteur Institute in Bangkok has collaborated with international agencies to track viral mutations and develop rapid diagnostic tests for pathogens like SARS-CoV-2.</w:t>
      </w:r>
    </w:p>
    <w:p>
      <w:pPr>
        <w:pStyle w:val="BodyText"/>
      </w:pPr>
      <w:r>
        <w:t xml:space="preserve">Moreover, biologists in Thailand have pioneered research on antibiotic resistance, a pressing issue in urban hospitals. A 2019 study published in</w:t>
      </w:r>
      <w:r>
        <w:t xml:space="preserve"> </w:t>
      </w:r>
      <w:r>
        <w:rPr>
          <w:iCs/>
          <w:i/>
        </w:rPr>
        <w:t xml:space="preserve">The Lancet Planetary Health</w:t>
      </w:r>
      <w:r>
        <w:t xml:space="preserve"> </w:t>
      </w:r>
      <w:r>
        <w:t xml:space="preserve">revealed how overuse of antibiotics in Bangkok’s densely populated communities has led to the proliferation of drug-resistant strains. This research has influenced national guidelines for antimicrobial stewardship, demonstrating the impact of biological science on public policy.</w:t>
      </w:r>
    </w:p>
    <w:bookmarkEnd w:id="22"/>
    <w:bookmarkStart w:id="23" w:name="X029ebaaeb055a16066c24506e2d48d5787b864a"/>
    <w:p>
      <w:pPr>
        <w:pStyle w:val="Heading2"/>
      </w:pPr>
      <w:r>
        <w:t xml:space="preserve">4. Agricultural and Food Security Innovations</w:t>
      </w:r>
    </w:p>
    <w:p>
      <w:pPr>
        <w:pStyle w:val="FirstParagraph"/>
      </w:pPr>
      <w:r>
        <w:t xml:space="preserve">Beyond health and ecology, biologists in Thailand Bangkok play a key role in agricultural research to address food security challenges. The country’s reliance on rice cultivation and aquaculture necessitates continuous innovation to combat pests, optimize yields, and reduce environmental harm. Researchers at the National Science and Technology Development Agency (NSTDA) have developed biopesticides derived from local fungi, offering sustainable alternatives to chemical fertilizers.</w:t>
      </w:r>
    </w:p>
    <w:p>
      <w:pPr>
        <w:pStyle w:val="BodyText"/>
      </w:pPr>
      <w:r>
        <w:t xml:space="preserve">Bangkok-based biologists also contribute to aquaculture advancements through genetic studies of tilapia and shrimp species. A 2022 paper in</w:t>
      </w:r>
      <w:r>
        <w:t xml:space="preserve"> </w:t>
      </w:r>
      <w:r>
        <w:rPr>
          <w:iCs/>
          <w:i/>
        </w:rPr>
        <w:t xml:space="preserve">Aquaculture International</w:t>
      </w:r>
      <w:r>
        <w:t xml:space="preserve"> </w:t>
      </w:r>
      <w:r>
        <w:t xml:space="preserve">highlighted how selective breeding techniques have improved disease resistance in farmed aquatic species, boosting Thailand’s export economy. These innovations are critical for ensuring food security while minimizing ecological footprints.</w:t>
      </w:r>
    </w:p>
    <w:bookmarkEnd w:id="23"/>
    <w:bookmarkStart w:id="24" w:name="X3a99ecf60a521a811053136097fb9821ae9d5d5"/>
    <w:p>
      <w:pPr>
        <w:pStyle w:val="Heading2"/>
      </w:pPr>
      <w:r>
        <w:t xml:space="preserve">5. Challenges Faced by Biologists in Bangkok</w:t>
      </w:r>
    </w:p>
    <w:p>
      <w:pPr>
        <w:pStyle w:val="FirstParagraph"/>
      </w:pPr>
      <w:r>
        <w:rPr>
          <w:bCs/>
          <w:b/>
        </w:rPr>
        <w:t xml:space="preserve">Literature Review</w:t>
      </w:r>
      <w:r>
        <w:t xml:space="preserve">s note several challenges that biologists encounter in</w:t>
      </w:r>
      <w:r>
        <w:t xml:space="preserve"> </w:t>
      </w:r>
      <w:r>
        <w:rPr>
          <w:bCs/>
          <w:b/>
        </w:rPr>
        <w:t xml:space="preserve">Thailand Bangkok</w:t>
      </w:r>
      <w:r>
        <w:t xml:space="preserve">. Urbanization has led to habitat destruction and limited access to natural research sites, forcing scientists to rely on fragmented ecosystems or laboratory-based studies. Additionally, funding constraints for long-term ecological monitoring projects are common, as government support often prioritizes immediate public health concerns over conservation efforts.</w:t>
      </w:r>
    </w:p>
    <w:p>
      <w:pPr>
        <w:pStyle w:val="BodyText"/>
      </w:pPr>
      <w:r>
        <w:t xml:space="preserve">The high cost of advanced equipment and the need for interdisciplinary collaboration also pose barriers. However, biologists in Bangkok have increasingly turned to partnerships with international institutions and NGOs to secure resources and share expertise. For example, collaborations with the Smithsonian Institution have enabled researchers to study biodiversity trends in Southeast Asia using satellite imagery and AI-driven data analysis.</w:t>
      </w:r>
    </w:p>
    <w:bookmarkEnd w:id="24"/>
    <w:bookmarkStart w:id="25" w:name="Xfd0f0fde271f58b82688c7991c7421ab23411b1"/>
    <w:p>
      <w:pPr>
        <w:pStyle w:val="Heading2"/>
      </w:pPr>
      <w:r>
        <w:t xml:space="preserve">6. Future Directions for Biological Research in Bangkok</w:t>
      </w:r>
    </w:p>
    <w:p>
      <w:pPr>
        <w:pStyle w:val="FirstParagraph"/>
      </w:pPr>
      <w:r>
        <w:t xml:space="preserve">The</w:t>
      </w:r>
      <w:r>
        <w:t xml:space="preserve"> </w:t>
      </w:r>
      <w:r>
        <w:rPr>
          <w:bCs/>
          <w:b/>
        </w:rPr>
        <w:t xml:space="preserve">Literature Review</w:t>
      </w:r>
      <w:r>
        <w:t xml:space="preserve"> </w:t>
      </w:r>
      <w:r>
        <w:t xml:space="preserve">suggests that future research should focus on integrating biological studies with urban planning to create sustainable cities. Biologists can leverage Bangkok’s growing interest in green infrastructure—such as vertical gardens and rooftop wetlands—to study ecological resilience in built environments. Furthermore, the development of citizen science initiatives could engage local communities in biodiversity monitoring, enhancing public awareness and participation.</w:t>
      </w:r>
    </w:p>
    <w:p>
      <w:pPr>
        <w:pStyle w:val="BodyText"/>
      </w:pPr>
      <w:r>
        <w:t xml:space="preserve">Advancements in synthetic biology and CRISPR technology also open new avenues for biologists to address Bangkok’s unique challenges. For instance, engineering pollution-resistant microorganisms for wastewater treatment or designing drought-tolerant crops could revolutionize urban sustainability efforts. As Thailand continues to grow economically, the role of</w:t>
      </w:r>
      <w:r>
        <w:t xml:space="preserve"> </w:t>
      </w:r>
      <w:r>
        <w:rPr>
          <w:bCs/>
          <w:b/>
        </w:rPr>
        <w:t xml:space="preserve">Biologist</w:t>
      </w:r>
      <w:r>
        <w:t xml:space="preserve">s in Bangkok will remain central to balancing development with ecological and public health priorities.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highlights the vital contributions of</w:t>
      </w:r>
      <w:r>
        <w:t xml:space="preserve"> </w:t>
      </w:r>
      <w:r>
        <w:rPr>
          <w:bCs/>
          <w:b/>
        </w:rPr>
        <w:t xml:space="preserve">Biologist</w:t>
      </w:r>
      <w:r>
        <w:t xml:space="preserve">s in</w:t>
      </w:r>
      <w:r>
        <w:t xml:space="preserve"> </w:t>
      </w:r>
      <w:r>
        <w:rPr>
          <w:bCs/>
          <w:b/>
        </w:rPr>
        <w:t xml:space="preserve">Thailand Bangkok</w:t>
      </w:r>
      <w:r>
        <w:t xml:space="preserve">, emphasizing their work in conservation, public health, agriculture, and urban sustainability. Despite challenges such as habitat fragmentation and funding limitations, biologists in the region continue to innovate through interdisciplinary research and global collaborations. As Bangkok evolves into a smarter, greener city, the expertise of biologists will be crucial in ensuring that scientific progress aligns with ecological integrity and human well-being.</w:t>
      </w:r>
    </w:p>
    <w:p>
      <w:pPr>
        <w:pStyle w:val="BodyText"/>
      </w:pPr>
      <w:r>
        <w:rPr>
          <w:iCs/>
          <w:i/>
        </w:rPr>
        <w:t xml:space="preserve">Word count: 1058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2026-07-24T00:06:41Z</dcterms:created>
  <dcterms:modified xsi:type="dcterms:W3CDTF">2026-07-24T00:06:41Z</dcterms:modified>
</cp:coreProperties>
</file>

<file path=docProps/custom.xml><?xml version="1.0" encoding="utf-8"?>
<Properties xmlns="http://schemas.openxmlformats.org/officeDocument/2006/custom-properties" xmlns:vt="http://schemas.openxmlformats.org/officeDocument/2006/docPropsVTypes"/>
</file>