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w:t>
      </w:r>
      <w:r>
        <w:t xml:space="preserve"> </w:t>
      </w:r>
      <w:r>
        <w:t xml:space="preserve">Research</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690a83eb23b3f653f0cbe6f5b56b941075c8895"/>
    <w:p>
      <w:pPr>
        <w:pStyle w:val="Heading1"/>
      </w:pPr>
      <w:r>
        <w:t xml:space="preserve">Literature Review: The Role of Biologists in the United States Houston</w:t>
      </w:r>
    </w:p>
    <w:p>
      <w:pPr>
        <w:pStyle w:val="FirstParagraph"/>
      </w:pPr>
      <w:r>
        <w:t xml:space="preserve">This literature review explores the evolving contributions of biologists within the academic, industrial, and environmental contexts of</w:t>
      </w:r>
      <w:r>
        <w:t xml:space="preserve"> </w:t>
      </w:r>
      <w:r>
        <w:rPr>
          <w:bCs/>
          <w:b/>
        </w:rPr>
        <w:t xml:space="preserve">United States Houston</w:t>
      </w:r>
      <w:r>
        <w:t xml:space="preserve">. As a major hub for scientific innovation in Texas, Houston has long been a focal point for biological research, driven by its proximity to institutions like Rice University, Texas A&amp;M University at Galveston, and the Baylor College of Medicine. The city’s unique geographical and economic landscape—spanning coastal ecosystems, oil-and-gas industries, and a growing biotechnology sector—has shaped the trajectory of biological studies in the region. This review synthesizes key findings from scholarly sources to highlight how</w:t>
      </w:r>
      <w:r>
        <w:t xml:space="preserve"> </w:t>
      </w:r>
      <w:r>
        <w:rPr>
          <w:bCs/>
          <w:b/>
        </w:rPr>
        <w:t xml:space="preserve">Biologist</w:t>
      </w:r>
      <w:r>
        <w:t xml:space="preserve"> </w:t>
      </w:r>
      <w:r>
        <w:t xml:space="preserve">work in Houston intersects with local challenges, opportunities, and global trends.</w:t>
      </w:r>
    </w:p>
    <w:bookmarkStart w:id="20" w:name="Xb82b6525042f3f92fa056ec6d80de961c1afdc7"/>
    <w:p>
      <w:pPr>
        <w:pStyle w:val="Heading2"/>
      </w:pPr>
      <w:r>
        <w:t xml:space="preserve">Historical Context of Biological Research in Houston</w:t>
      </w:r>
    </w:p>
    <w:p>
      <w:pPr>
        <w:pStyle w:val="FirstParagraph"/>
      </w:pPr>
      <w:r>
        <w:t xml:space="preserve">The roots of biological research in Houston can be traced back to the mid-20th century, when institutions began to establish dedicated programs in molecular biology and environmental science. Early studies focused on the ecological impact of the Gulf Coast’s industrial activities, including oil spills and wetland degradation. Researchers from Rice University, for instance, pioneered studies on microbial communities in contaminated soils, laying the groundwork for bioremediation techniques later adopted worldwide. These efforts underscored the critical role of</w:t>
      </w:r>
      <w:r>
        <w:t xml:space="preserve"> </w:t>
      </w:r>
      <w:r>
        <w:rPr>
          <w:bCs/>
          <w:b/>
        </w:rPr>
        <w:t xml:space="preserve">Biologist</w:t>
      </w:r>
      <w:r>
        <w:t xml:space="preserve"> </w:t>
      </w:r>
      <w:r>
        <w:t xml:space="preserve">in addressing environmental challenges unique to Houston’s coastal geography.</w:t>
      </w:r>
    </w:p>
    <w:p>
      <w:pPr>
        <w:pStyle w:val="BodyText"/>
      </w:pPr>
      <w:r>
        <w:t xml:space="preserve">The 1980s and 1990s saw a surge in biomedical research, fueled by the establishment of the Texas Medical Center, one of the largest medical complexes globally. Biologists at institutions like Baylor College of Medicine contributed to breakthroughs in genetic engineering and cancer biology. Their work not only advanced scientific understanding but also positioned Houston as a leader in translational research—bridging laboratory discoveries with clinical applications.</w:t>
      </w:r>
    </w:p>
    <w:bookmarkEnd w:id="20"/>
    <w:bookmarkStart w:id="21" w:name="current-research-areas-and-contributions"/>
    <w:p>
      <w:pPr>
        <w:pStyle w:val="Heading2"/>
      </w:pPr>
      <w:r>
        <w:t xml:space="preserve">Current Research Areas and Contributions</w:t>
      </w:r>
    </w:p>
    <w:p>
      <w:pPr>
        <w:pStyle w:val="FirstParagraph"/>
      </w:pPr>
      <w:r>
        <w:t xml:space="preserve">In recent years, biological research in</w:t>
      </w:r>
      <w:r>
        <w:t xml:space="preserve"> </w:t>
      </w:r>
      <w:r>
        <w:rPr>
          <w:bCs/>
          <w:b/>
        </w:rPr>
        <w:t xml:space="preserve">United States Houston</w:t>
      </w:r>
      <w:r>
        <w:t xml:space="preserve"> </w:t>
      </w:r>
      <w:r>
        <w:t xml:space="preserve">has expanded to address pressing global issues such as climate change, public health crises, and sustainable energy. For example, studies on the microbiomes of Gulf Coast wetlands have revealed how microbial diversity influences carbon sequestration and resilience to extreme weather events. Biologists at the University of Houston have partnered with environmental agencies to monitor these ecosystems, providing data critical for policy decisions in a city vulnerable to rising sea levels.</w:t>
      </w:r>
    </w:p>
    <w:p>
      <w:pPr>
        <w:pStyle w:val="BodyText"/>
      </w:pPr>
      <w:r>
        <w:t xml:space="preserve">The biotechnology sector has also flourished, with Houston-based companies leveraging advances in genomics and synthetic biology. Researchers at Texas A&amp;M University at Galveston are investigating CRISPR-based gene editing for applications in aquaculture and disease-resistant crops, addressing food security challenges exacerbated by climate change. These efforts highlight the interdisciplinary nature of</w:t>
      </w:r>
      <w:r>
        <w:t xml:space="preserve"> </w:t>
      </w:r>
      <w:r>
        <w:rPr>
          <w:bCs/>
          <w:b/>
        </w:rPr>
        <w:t xml:space="preserve">Biologist</w:t>
      </w:r>
      <w:r>
        <w:t xml:space="preserve"> </w:t>
      </w:r>
      <w:r>
        <w:t xml:space="preserve">work, which increasingly requires collaboration with engineers, data scientists, and policymakers.</w:t>
      </w:r>
    </w:p>
    <w:bookmarkEnd w:id="21"/>
    <w:bookmarkStart w:id="22" w:name="challenges-facing-biologists-in-houston"/>
    <w:p>
      <w:pPr>
        <w:pStyle w:val="Heading2"/>
      </w:pPr>
      <w:r>
        <w:t xml:space="preserve">Challenges Facing Biologists in Houston</w:t>
      </w:r>
    </w:p>
    <w:p>
      <w:pPr>
        <w:pStyle w:val="FirstParagraph"/>
      </w:pPr>
      <w:r>
        <w:t xml:space="preserve">Despite its strengths, biological research in Houston faces unique challenges. One significant issue is the competition for funding between traditional industries (e.g., energy) and emerging biotechnology ventures. While federal grants like those from the National Institutes of Health (NIH) support biomedical research, private-sector investment often prioritizes short-term returns over long-term scientific exploration. This dynamic can limit the scope of projects focused on environmental conservation or basic science.</w:t>
      </w:r>
    </w:p>
    <w:p>
      <w:pPr>
        <w:pStyle w:val="BodyText"/>
      </w:pPr>
      <w:r>
        <w:t xml:space="preserve">Another challenge is the need for better integration between academic institutions and industry stakeholders. For instance, while Houston’s medical centers excel in clinical research, there are gaps in translating findings into scalable biotech solutions. Biologists must navigate complex regulatory frameworks and ethical considerations, particularly when working on human subjects or genetically modified organisms.</w:t>
      </w:r>
    </w:p>
    <w:bookmarkEnd w:id="22"/>
    <w:bookmarkStart w:id="23" w:name="Xaa00728d58a1db3da219b4c24623233a10eabe7"/>
    <w:p>
      <w:pPr>
        <w:pStyle w:val="Heading2"/>
      </w:pPr>
      <w:r>
        <w:t xml:space="preserve">The Role of Biologists in Public Health and Environmental Stewardship</w:t>
      </w:r>
    </w:p>
    <w:p>
      <w:pPr>
        <w:pStyle w:val="FirstParagraph"/>
      </w:pPr>
      <w:r>
        <w:t xml:space="preserve">Houston’s population diversity presents both opportunities and challenges for public health research. Biologists at institutions like the University of Houston have studied the genetic and environmental determinants of diseases prevalent in underserved communities, such as diabetes and asthma. By analyzing social determinants of health alongside biological data, these researchers aim to inform equitable healthcare policies.</w:t>
      </w:r>
    </w:p>
    <w:p>
      <w:pPr>
        <w:pStyle w:val="BodyText"/>
      </w:pPr>
      <w:r>
        <w:t xml:space="preserve">Environmental stewardship is another critical area where</w:t>
      </w:r>
      <w:r>
        <w:t xml:space="preserve"> </w:t>
      </w:r>
      <w:r>
        <w:rPr>
          <w:bCs/>
          <w:b/>
        </w:rPr>
        <w:t xml:space="preserve">Biologist</w:t>
      </w:r>
      <w:r>
        <w:t xml:space="preserve"> </w:t>
      </w:r>
      <w:r>
        <w:t xml:space="preserve">in Houston contribute. The city’s proximity to the Gulf of Mexico makes it a hotspot for studying marine biodiversity and the effects of pollution on aquatic ecosystems. For example, studies on coral reef degradation and oil spill recovery efforts have informed international conservation strategies. Biologists also play a key role in monitoring air quality and developing bioremediation techniques to mitigate industrial emissions.</w:t>
      </w:r>
    </w:p>
    <w:bookmarkEnd w:id="23"/>
    <w:bookmarkStart w:id="24" w:name="X0d6d589340adac7a19ded505734fab12a4474ee"/>
    <w:p>
      <w:pPr>
        <w:pStyle w:val="Heading2"/>
      </w:pPr>
      <w:r>
        <w:t xml:space="preserve">Future Directions and Technological Advancements</w:t>
      </w:r>
    </w:p>
    <w:p>
      <w:pPr>
        <w:pStyle w:val="FirstParagraph"/>
      </w:pPr>
      <w:r>
        <w:t xml:space="preserve">The future of biological research in Houston will likely be shaped by advancements in artificial intelligence (AI) and bioinformatics. Institutions such as Rice University are integrating machine learning into their research to analyze complex biological datasets, from genomic sequences to ecological models. These tools enable</w:t>
      </w:r>
      <w:r>
        <w:t xml:space="preserve"> </w:t>
      </w:r>
      <w:r>
        <w:rPr>
          <w:bCs/>
          <w:b/>
        </w:rPr>
        <w:t xml:space="preserve">Biologist</w:t>
      </w:r>
      <w:r>
        <w:t xml:space="preserve"> </w:t>
      </w:r>
      <w:r>
        <w:t xml:space="preserve">to predict disease outbreaks, optimize drug development, and design climate-resilient ecosystems.</w:t>
      </w:r>
    </w:p>
    <w:p>
      <w:pPr>
        <w:pStyle w:val="BodyText"/>
      </w:pPr>
      <w:r>
        <w:t xml:space="preserve">Additionally, Houston’s growing emphasis on sustainability may drive innovation in synthetic biology and green chemistry. Biologists could develop bio-based alternatives to petroleum-derived products or engineer microbes for carbon capture. Collaborations with the energy sector—historically a cornerstone of Houston’s economy—could create synergies between traditional industries and biotechnology.</w:t>
      </w:r>
    </w:p>
    <w:bookmarkEnd w:id="24"/>
    <w:bookmarkStart w:id="25" w:name="conclusion"/>
    <w:p>
      <w:pPr>
        <w:pStyle w:val="Heading2"/>
      </w:pPr>
      <w:r>
        <w:t xml:space="preserve">Conclusion</w:t>
      </w:r>
    </w:p>
    <w:p>
      <w:pPr>
        <w:pStyle w:val="FirstParagraph"/>
      </w:pPr>
      <w:r>
        <w:t xml:space="preserve">The work of</w:t>
      </w:r>
      <w:r>
        <w:t xml:space="preserve"> </w:t>
      </w:r>
      <w:r>
        <w:rPr>
          <w:bCs/>
          <w:b/>
        </w:rPr>
        <w:t xml:space="preserve">Biologist</w:t>
      </w:r>
      <w:r>
        <w:t xml:space="preserve"> </w:t>
      </w:r>
      <w:r>
        <w:t xml:space="preserve">in the</w:t>
      </w:r>
      <w:r>
        <w:t xml:space="preserve"> </w:t>
      </w:r>
      <w:r>
        <w:rPr>
          <w:bCs/>
          <w:b/>
        </w:rPr>
        <w:t xml:space="preserve">United States Houston</w:t>
      </w:r>
      <w:r>
        <w:t xml:space="preserve"> </w:t>
      </w:r>
      <w:r>
        <w:t xml:space="preserve">is a testament to the city’s dynamic interplay between scientific inquiry, industrial needs, and environmental stewardship. From early studies on coastal ecosystems to cutting-edge research in genomics and AI, biologists have consistently adapted their methodologies to address local and global challenges. However, sustaining this momentum will require increased investment in interdisciplinary research, stronger ties between academia and industry, and policies that prioritize long-term scientific goals over immediate economic gains.</w:t>
      </w:r>
    </w:p>
    <w:p>
      <w:pPr>
        <w:pStyle w:val="BodyText"/>
      </w:pPr>
      <w:r>
        <w:t xml:space="preserve">As Houston continues to evolve as a leader in biological sciences, the contributions of its biologists will remain central to shaping a healthier, more sustainable future for both the region and the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 Research in the United States Houston</dc:title>
  <dc:creator/>
  <dc:language>en</dc:language>
  <cp:keywords/>
  <dcterms:created xsi:type="dcterms:W3CDTF">2026-09-27T22:54:39Z</dcterms:created>
  <dcterms:modified xsi:type="dcterms:W3CDTF">2026-09-27T22:54:39Z</dcterms:modified>
</cp:coreProperties>
</file>

<file path=docProps/custom.xml><?xml version="1.0" encoding="utf-8"?>
<Properties xmlns="http://schemas.openxmlformats.org/officeDocument/2006/custom-properties" xmlns:vt="http://schemas.openxmlformats.org/officeDocument/2006/docPropsVTypes"/>
</file>