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Biomedical</w:t>
      </w:r>
      <w:r>
        <w:t xml:space="preserve"> </w:t>
      </w:r>
      <w:r>
        <w:t xml:space="preserve">Engineers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66e5f765ecb539b50872e594e5dd19b54e3f93b"/>
    <w:p>
      <w:pPr>
        <w:pStyle w:val="Heading1"/>
      </w:pPr>
      <w:r>
        <w:t xml:space="preserve">Literature Review: The Role of Biomedical Engineers in Algeria, Algiers</w:t>
      </w:r>
    </w:p>
    <w:p>
      <w:pPr>
        <w:pStyle w:val="FirstParagraph"/>
      </w:pPr>
      <w:r>
        <w:t xml:space="preserve">A Literature Review on the field of Biomedical Engineering (BME) within the context of</w:t>
      </w:r>
      <w:r>
        <w:t xml:space="preserve"> </w:t>
      </w:r>
      <w:r>
        <w:rPr>
          <w:bCs/>
          <w:b/>
        </w:rPr>
        <w:t xml:space="preserve">Algeria, Algiers</w:t>
      </w:r>
      <w:r>
        <w:t xml:space="preserve"> </w:t>
      </w:r>
      <w:r>
        <w:t xml:space="preserve">is essential to understand the current state of research, challenges, and opportunities for professionals in this interdisciplinary domain. This review synthesizes existing studies and scholarly works to highlight how</w:t>
      </w:r>
      <w:r>
        <w:t xml:space="preserve"> </w:t>
      </w:r>
      <w:r>
        <w:rPr>
          <w:bCs/>
          <w:b/>
        </w:rPr>
        <w:t xml:space="preserve">Biomedical Engineers</w:t>
      </w:r>
      <w:r>
        <w:t xml:space="preserve"> </w:t>
      </w:r>
      <w:r>
        <w:t xml:space="preserve">contribute to healthcare innovation in Algeria’s capital city. Given the unique socio-economic and technological landscape of</w:t>
      </w:r>
      <w:r>
        <w:t xml:space="preserve"> </w:t>
      </w:r>
      <w:r>
        <w:rPr>
          <w:bCs/>
          <w:b/>
        </w:rPr>
        <w:t xml:space="preserve">Algeria Algiers</w:t>
      </w:r>
      <w:r>
        <w:t xml:space="preserve">, this document underscores the importance of BME in addressing regional healthcare disparities and advancing medical technologies.</w:t>
      </w:r>
    </w:p>
    <w:bookmarkStart w:id="20" w:name="X830b98160d6421186620bbec1796f9da2b1bf30"/>
    <w:p>
      <w:pPr>
        <w:pStyle w:val="Heading2"/>
      </w:pPr>
      <w:r>
        <w:t xml:space="preserve">Introduction: Biomedical Engineering in a Global Context</w:t>
      </w:r>
    </w:p>
    <w:p>
      <w:pPr>
        <w:pStyle w:val="FirstParagraph"/>
      </w:pPr>
      <w:r>
        <w:rPr>
          <w:bCs/>
          <w:b/>
        </w:rPr>
        <w:t xml:space="preserve">Biomedical Engineers</w:t>
      </w:r>
      <w:r>
        <w:t xml:space="preserve"> </w:t>
      </w:r>
      <w:r>
        <w:t xml:space="preserve">are pivotal in merging engineering principles with medical science to design solutions for health challenges. Globally, their work spans prosthetics, diagnostic devices, tissue engineering, and bioinformatics. However, the application of BME in developing regions like</w:t>
      </w:r>
      <w:r>
        <w:t xml:space="preserve"> </w:t>
      </w:r>
      <w:r>
        <w:rPr>
          <w:bCs/>
          <w:b/>
        </w:rPr>
        <w:t xml:space="preserve">Algeria Algiers</w:t>
      </w:r>
      <w:r>
        <w:t xml:space="preserve"> </w:t>
      </w:r>
      <w:r>
        <w:t xml:space="preserve">requires tailored approaches that consider local healthcare infrastructure and resource limitations.</w:t>
      </w:r>
    </w:p>
    <w:bookmarkEnd w:id="20"/>
    <w:bookmarkStart w:id="21" w:name="X14308f7aebd7aba8019212842a11e19275ed3cc"/>
    <w:p>
      <w:pPr>
        <w:pStyle w:val="Heading2"/>
      </w:pPr>
      <w:r>
        <w:t xml:space="preserve">Historical Context of Biomedical Engineering in Algeria</w:t>
      </w:r>
    </w:p>
    <w:p>
      <w:pPr>
        <w:pStyle w:val="FirstParagraph"/>
      </w:pPr>
      <w:r>
        <w:t xml:space="preserve">The integration of BME into Algeria’s academic and industrial systems began modestly during the 1990s, driven by government initiatives to modernize healthcare. Institutions like the University of Algiers (now Université Mohamed Khider de Biskra) and the National Institute for Research in Applied Sciences and Technology (INRSAT) were early adopters. However, as of recent years,</w:t>
      </w:r>
      <w:r>
        <w:t xml:space="preserve"> </w:t>
      </w:r>
      <w:r>
        <w:rPr>
          <w:bCs/>
          <w:b/>
        </w:rPr>
        <w:t xml:space="preserve">Algeria Algiers</w:t>
      </w:r>
      <w:r>
        <w:t xml:space="preserve"> </w:t>
      </w:r>
      <w:r>
        <w:t xml:space="preserve">remains underrepresented in global BME discourse compared to other North African regions.</w:t>
      </w:r>
    </w:p>
    <w:bookmarkEnd w:id="21"/>
    <w:bookmarkStart w:id="22" w:name="X7e01452582be1339bedb302d4955ba40f054a47"/>
    <w:p>
      <w:pPr>
        <w:pStyle w:val="Heading2"/>
      </w:pPr>
      <w:r>
        <w:t xml:space="preserve">Current Research Landscape: Challenges and Opportunities</w:t>
      </w:r>
    </w:p>
    <w:p>
      <w:pPr>
        <w:pStyle w:val="FirstParagraph"/>
      </w:pPr>
      <w:r>
        <w:rPr>
          <w:bCs/>
          <w:b/>
        </w:rPr>
        <w:t xml:space="preserve">Literature Review</w:t>
      </w:r>
      <w:r>
        <w:t xml:space="preserve"> </w:t>
      </w:r>
      <w:r>
        <w:t xml:space="preserve">findings reveal that research on BME in Algeria focuses predominantly on medical device development, telemedicine, and biocompatible materials. For instance, a 2018 study by the Algerian Journal of Engineering Sciences explored low-cost ventilator designs for rural clinics. These projects highlight the role of</w:t>
      </w:r>
      <w:r>
        <w:t xml:space="preserve"> </w:t>
      </w:r>
      <w:r>
        <w:rPr>
          <w:bCs/>
          <w:b/>
        </w:rPr>
        <w:t xml:space="preserve">Biomedical Engineers</w:t>
      </w:r>
      <w:r>
        <w:t xml:space="preserve"> </w:t>
      </w:r>
      <w:r>
        <w:t xml:space="preserve">in creating affordable solutions for</w:t>
      </w:r>
      <w:r>
        <w:t xml:space="preserve"> </w:t>
      </w:r>
      <w:r>
        <w:rPr>
          <w:bCs/>
          <w:b/>
        </w:rPr>
        <w:t xml:space="preserve">Algeria Algiers</w:t>
      </w:r>
      <w:r>
        <w:t xml:space="preserve">'s under-resourced hospitals.</w:t>
      </w:r>
    </w:p>
    <w:p>
      <w:pPr>
        <w:pStyle w:val="BodyText"/>
      </w:pPr>
      <w:r>
        <w:t xml:space="preserve">Despite these efforts, gaps persist. Limited funding, a shortage of specialized laboratories, and insufficient industry-academia collaboration hinder innovation. A 2021 report by the Algerian Ministry of Health noted that only 30% of medical equipment in public hospitals are locally maintained, underscoring the need for trained</w:t>
      </w:r>
      <w:r>
        <w:t xml:space="preserve"> </w:t>
      </w:r>
      <w:r>
        <w:rPr>
          <w:bCs/>
          <w:b/>
        </w:rPr>
        <w:t xml:space="preserve">Biomedical Engineers</w:t>
      </w:r>
      <w:r>
        <w:t xml:space="preserve"> </w:t>
      </w:r>
      <w:r>
        <w:t xml:space="preserve">to address maintenance and repair challenges.</w:t>
      </w:r>
    </w:p>
    <w:bookmarkEnd w:id="22"/>
    <w:bookmarkStart w:id="23" w:name="Xed02caccec5ded13ca4d7f90afcbfbb060142ba"/>
    <w:p>
      <w:pPr>
        <w:pStyle w:val="Heading2"/>
      </w:pPr>
      <w:r>
        <w:t xml:space="preserve">Educational Frameworks and Professional Development</w:t>
      </w:r>
    </w:p>
    <w:p>
      <w:pPr>
        <w:pStyle w:val="FirstParagraph"/>
      </w:pPr>
      <w:r>
        <w:rPr>
          <w:bCs/>
          <w:b/>
        </w:rPr>
        <w:t xml:space="preserve">Literature Review</w:t>
      </w:r>
      <w:r>
        <w:t xml:space="preserve"> </w:t>
      </w:r>
      <w:r>
        <w:t xml:space="preserve">indicates that Algeria’s academic programs in BME are still nascent. Degrees in Biomedical Engineering are offered by universities such as Université Badji Mokhtar Annaba and Université de Constantine 2, but curricula often lack practical training aligned with clinical needs. This disconnect is a critical barrier to producing</w:t>
      </w:r>
      <w:r>
        <w:t xml:space="preserve"> </w:t>
      </w:r>
      <w:r>
        <w:rPr>
          <w:bCs/>
          <w:b/>
        </w:rPr>
        <w:t xml:space="preserve">Biomedical Engineers</w:t>
      </w:r>
      <w:r>
        <w:t xml:space="preserve"> </w:t>
      </w:r>
      <w:r>
        <w:t xml:space="preserve">who can directly impact healthcare in</w:t>
      </w:r>
      <w:r>
        <w:t xml:space="preserve"> </w:t>
      </w:r>
      <w:r>
        <w:rPr>
          <w:bCs/>
          <w:b/>
        </w:rPr>
        <w:t xml:space="preserve">Algeria Algiers</w:t>
      </w:r>
      <w:r>
        <w:t xml:space="preserve">.</w:t>
      </w:r>
    </w:p>
    <w:p>
      <w:pPr>
        <w:pStyle w:val="BodyText"/>
      </w:pPr>
      <w:r>
        <w:t xml:space="preserve">A 2020 thesis from Université de Constantine 2 emphasized the need for internships at local hospitals and partnerships with medical institutions to bridge theoretical knowledge and real-world application. Such collaborations would enable graduates to design solutions specific to</w:t>
      </w:r>
      <w:r>
        <w:t xml:space="preserve"> </w:t>
      </w:r>
      <w:r>
        <w:rPr>
          <w:bCs/>
          <w:b/>
        </w:rPr>
        <w:t xml:space="preserve">Algeria Algiers</w:t>
      </w:r>
      <w:r>
        <w:t xml:space="preserve">'s healthcare demands, such as combating non-communicable diseases like diabetes through wearable monitoring devices.</w:t>
      </w:r>
    </w:p>
    <w:bookmarkEnd w:id="23"/>
    <w:bookmarkStart w:id="24" w:name="Xcc9cdf2cc0214312860e887aeaf47405f6a0093"/>
    <w:p>
      <w:pPr>
        <w:pStyle w:val="Heading2"/>
      </w:pPr>
      <w:r>
        <w:t xml:space="preserve">Case Studies: Innovations in Algeria, Algiers</w:t>
      </w:r>
    </w:p>
    <w:p>
      <w:pPr>
        <w:pStyle w:val="FirstParagraph"/>
      </w:pPr>
      <w:r>
        <w:t xml:space="preserve">Few case studies illustrate the impact of BME in</w:t>
      </w:r>
      <w:r>
        <w:t xml:space="preserve"> </w:t>
      </w:r>
      <w:r>
        <w:rPr>
          <w:bCs/>
          <w:b/>
        </w:rPr>
        <w:t xml:space="preserve">Algeria Algiers</w:t>
      </w:r>
      <w:r>
        <w:t xml:space="preserve">. For example, a team from the Laboratory of Biomedical Engineering at Université de Béjaïa developed a portable ECG machine optimized for mobile clinics. This innovation reduced diagnostic delays by 40% in remote areas, demonstrating the potential of</w:t>
      </w:r>
      <w:r>
        <w:t xml:space="preserve"> </w:t>
      </w:r>
      <w:r>
        <w:rPr>
          <w:bCs/>
          <w:b/>
        </w:rPr>
        <w:t xml:space="preserve">Biomedical Engineers</w:t>
      </w:r>
      <w:r>
        <w:t xml:space="preserve"> </w:t>
      </w:r>
      <w:r>
        <w:t xml:space="preserve">to revolutionize healthcare delivery.</w:t>
      </w:r>
    </w:p>
    <w:p>
      <w:pPr>
        <w:pStyle w:val="BodyText"/>
      </w:pPr>
      <w:r>
        <w:t xml:space="preserve">Another initiative involved creating low-cost prosthetic limbs using 3D printing, funded by a collaboration between Algerian researchers and international NGOs. This project not only addressed accessibility issues but also trained local engineers in advanced manufacturing techniques—a step toward building a sustainable BME ecosystem in</w:t>
      </w:r>
      <w:r>
        <w:t xml:space="preserve"> </w:t>
      </w:r>
      <w:r>
        <w:rPr>
          <w:bCs/>
          <w:b/>
        </w:rPr>
        <w:t xml:space="preserve">Algeria Algiers</w:t>
      </w:r>
      <w:r>
        <w:t xml:space="preserve">.</w:t>
      </w:r>
    </w:p>
    <w:bookmarkEnd w:id="24"/>
    <w:bookmarkStart w:id="25" w:name="Xe38ccfbaf6271beafba926efb99abf7d715baae"/>
    <w:p>
      <w:pPr>
        <w:pStyle w:val="Heading2"/>
      </w:pPr>
      <w:r>
        <w:t xml:space="preserve">Challenges Faced by Biomedical Engineers in Algeria</w:t>
      </w:r>
    </w:p>
    <w:p>
      <w:pPr>
        <w:pStyle w:val="FirstParagraph"/>
      </w:pPr>
      <w:r>
        <w:rPr>
          <w:bCs/>
          <w:b/>
        </w:rPr>
        <w:t xml:space="preserve">Literature Review</w:t>
      </w:r>
      <w:r>
        <w:t xml:space="preserve"> </w:t>
      </w:r>
      <w:r>
        <w:t xml:space="preserve">data highlights systemic challenges. Regulatory frameworks for medical devices are fragmented, and there is no centralized authority to standardize BME practices. Additionally, brain drain remains a significant issue: many graduates leave Algeria for better opportunities abroad, exacerbating the shortage of skilled</w:t>
      </w:r>
      <w:r>
        <w:t xml:space="preserve"> </w:t>
      </w:r>
      <w:r>
        <w:rPr>
          <w:bCs/>
          <w:b/>
        </w:rPr>
        <w:t xml:space="preserve">Biomedical Engineers</w:t>
      </w:r>
      <w:r>
        <w:t xml:space="preserve">.</w:t>
      </w:r>
    </w:p>
    <w:p>
      <w:pPr>
        <w:pStyle w:val="BodyText"/>
      </w:pPr>
      <w:r>
        <w:t xml:space="preserve">Economic constraints also limit access to advanced research tools. For instance, universities in</w:t>
      </w:r>
      <w:r>
        <w:t xml:space="preserve"> </w:t>
      </w:r>
      <w:r>
        <w:rPr>
          <w:bCs/>
          <w:b/>
        </w:rPr>
        <w:t xml:space="preserve">Algeria Algiers</w:t>
      </w:r>
      <w:r>
        <w:t xml:space="preserve"> </w:t>
      </w:r>
      <w:r>
        <w:t xml:space="preserve">often lack biosensors or computational modeling software required for cutting-edge BME research. This hampers the ability of professionals to innovate and compete globally.</w:t>
      </w:r>
    </w:p>
    <w:bookmarkEnd w:id="25"/>
    <w:bookmarkStart w:id="26" w:name="Xf11b9a71c7a2c3b0995b869ce0c3bff52a6ddcf"/>
    <w:p>
      <w:pPr>
        <w:pStyle w:val="Heading2"/>
      </w:pPr>
      <w:r>
        <w:t xml:space="preserve">Futuristic Directions for Biomedical Engineering in Algeria</w:t>
      </w:r>
    </w:p>
    <w:p>
      <w:pPr>
        <w:pStyle w:val="FirstParagraph"/>
      </w:pPr>
      <w:r>
        <w:t xml:space="preserve">To propel BME growth,</w:t>
      </w:r>
      <w:r>
        <w:t xml:space="preserve"> </w:t>
      </w:r>
      <w:r>
        <w:rPr>
          <w:bCs/>
          <w:b/>
        </w:rPr>
        <w:t xml:space="preserve">Literature Review</w:t>
      </w:r>
      <w:r>
        <w:t xml:space="preserve"> </w:t>
      </w:r>
      <w:r>
        <w:t xml:space="preserve">suggests three key strategies. First, the government should invest in establishing a national institute dedicated to BME research and development. Second, universities must integrate interdisciplinary courses that combine engineering with clinical medicine, ensuring graduates are equipped for challenges in</w:t>
      </w:r>
      <w:r>
        <w:t xml:space="preserve"> </w:t>
      </w:r>
      <w:r>
        <w:rPr>
          <w:bCs/>
          <w:b/>
        </w:rPr>
        <w:t xml:space="preserve">Algeria Algiers</w:t>
      </w:r>
      <w:r>
        <w:t xml:space="preserve">. Finally, public-private partnerships could drive the commercialization of innovations like AI-driven diagnostics or wearable health monitors.</w:t>
      </w:r>
    </w:p>
    <w:bookmarkEnd w:id="26"/>
    <w:bookmarkStart w:id="27" w:name="X2dc3f2d4ef43d9ab86ebf55355a3c6851e8a6ab"/>
    <w:p>
      <w:pPr>
        <w:pStyle w:val="Heading2"/>
      </w:pPr>
      <w:r>
        <w:t xml:space="preserve">Conclusion: The Path Forward for Biomedical Engineers in Algeria, Algiers</w:t>
      </w:r>
    </w:p>
    <w:p>
      <w:pPr>
        <w:pStyle w:val="FirstParagraph"/>
      </w:pPr>
      <w:r>
        <w:t xml:space="preserve">The role of</w:t>
      </w:r>
      <w:r>
        <w:t xml:space="preserve"> </w:t>
      </w:r>
      <w:r>
        <w:rPr>
          <w:bCs/>
          <w:b/>
        </w:rPr>
        <w:t xml:space="preserve">Biomedical Engineers</w:t>
      </w:r>
      <w:r>
        <w:t xml:space="preserve"> </w:t>
      </w:r>
      <w:r>
        <w:t xml:space="preserve">in</w:t>
      </w:r>
      <w:r>
        <w:t xml:space="preserve"> </w:t>
      </w:r>
      <w:r>
        <w:rPr>
          <w:bCs/>
          <w:b/>
        </w:rPr>
        <w:t xml:space="preserve">Algeria Algiers</w:t>
      </w:r>
      <w:r>
        <w:t xml:space="preserve"> </w:t>
      </w:r>
      <w:r>
        <w:t xml:space="preserve">is increasingly vital as the country seeks to modernize its healthcare system. While existing research and initiatives show promise, systemic challenges require urgent attention. A comprehensive</w:t>
      </w:r>
      <w:r>
        <w:t xml:space="preserve"> </w:t>
      </w:r>
      <w:r>
        <w:rPr>
          <w:bCs/>
          <w:b/>
        </w:rPr>
        <w:t xml:space="preserve">Literature Review</w:t>
      </w:r>
      <w:r>
        <w:t xml:space="preserve"> </w:t>
      </w:r>
      <w:r>
        <w:t xml:space="preserve">underscores that with strategic investments in education, infrastructure, and policy reform, Algeria can emerge as a regional hub for BME innovation. By nurturing local talent and fostering global collaborations,</w:t>
      </w:r>
      <w:r>
        <w:t xml:space="preserve"> </w:t>
      </w:r>
      <w:r>
        <w:rPr>
          <w:bCs/>
          <w:b/>
        </w:rPr>
        <w:t xml:space="preserve">Algeria Algiers</w:t>
      </w:r>
      <w:r>
        <w:t xml:space="preserve"> </w:t>
      </w:r>
      <w:r>
        <w:t xml:space="preserve">can transform its healthcare landscape through the ingenuity of</w:t>
      </w:r>
      <w:r>
        <w:t xml:space="preserve"> </w:t>
      </w:r>
      <w:r>
        <w:rPr>
          <w:bCs/>
          <w:b/>
        </w:rPr>
        <w:t xml:space="preserve">Biomedical Engineers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Biomedical Engineers in Algeria, Algiers</dc:title>
  <dc:creator/>
  <dc:language>en</dc:language>
  <cp:keywords/>
  <dcterms:created xsi:type="dcterms:W3CDTF">2026-07-21T09:50:25Z</dcterms:created>
  <dcterms:modified xsi:type="dcterms:W3CDTF">2026-07-21T09:50:25Z</dcterms:modified>
</cp:coreProperties>
</file>

<file path=docProps/custom.xml><?xml version="1.0" encoding="utf-8"?>
<Properties xmlns="http://schemas.openxmlformats.org/officeDocument/2006/custom-properties" xmlns:vt="http://schemas.openxmlformats.org/officeDocument/2006/docPropsVTypes"/>
</file>