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a97aa60b63d45a72404098c7881f4c901e62bcc"/>
    <w:p>
      <w:pPr>
        <w:pStyle w:val="Heading1"/>
      </w:pPr>
      <w:r>
        <w:t xml:space="preserve">Literature Review: The Role of Biomedical Engineers in Canada Toronto</w:t>
      </w:r>
    </w:p>
    <w:p>
      <w:pPr>
        <w:pStyle w:val="FirstParagraph"/>
      </w:pPr>
      <w:r>
        <w:rPr>
          <w:bCs/>
          <w:b/>
        </w:rPr>
        <w:t xml:space="preserve">Introduction:</w:t>
      </w:r>
      <w:r>
        <w:t xml:space="preserve"> </w:t>
      </w:r>
      <w:r>
        <w:t xml:space="preserve">This literature review explores the evolving field of biomedical engineering within the context of Canada, with a specific focus on Toronto. As a global hub for innovation and healthcare, Toronto presents unique opportunities and challenges for biomedical engineers working to bridge the gap between engineering principles and medical applications. This review synthesizes existing research, industry practices, and academic contributions to highlight how biomedical engineers in Toronto contribute to advancing healthcare technologies while navigating the regulatory, cultural, and interdisciplinary dynamics of Canadian society.</w:t>
      </w:r>
    </w:p>
    <w:bookmarkStart w:id="20" w:name="X5a5f49bc257cc6618cd7b22a5bab9d297eef5b0"/>
    <w:p>
      <w:pPr>
        <w:pStyle w:val="Heading2"/>
      </w:pPr>
      <w:r>
        <w:t xml:space="preserve">Historical Context of Biomedical Engineering in Canada</w:t>
      </w:r>
    </w:p>
    <w:p>
      <w:pPr>
        <w:pStyle w:val="FirstParagraph"/>
      </w:pPr>
      <w:r>
        <w:t xml:space="preserve">The field of biomedical engineering in Canada has grown significantly over the past few decades. Early pioneers like Dr. John R. Womersley (1950s-1960s) laid the groundwork for integrating engineering principles with medical research, particularly in areas such as cardiovascular physiology and medical imaging (Canadian Engineering Memorial Foundation, 2022). Today, biomedical engineering is a multidisciplinary field that encompasses bioinformatics, prosthetics development, tissue engineering, and clinical instrumentation. In Toronto—a city renowned for its diverse population and world-class healthcare institutions—biomedical engineers play a pivotal role in addressing both local and global health challenges.</w:t>
      </w:r>
    </w:p>
    <w:bookmarkEnd w:id="20"/>
    <w:bookmarkStart w:id="21" w:name="X8079d6c23333273d1ad0ca1646a93eedc435b4a"/>
    <w:p>
      <w:pPr>
        <w:pStyle w:val="Heading2"/>
      </w:pPr>
      <w:r>
        <w:t xml:space="preserve">Biomedical Engineering in Toronto: A Unique Ecosystem</w:t>
      </w:r>
    </w:p>
    <w:p>
      <w:pPr>
        <w:pStyle w:val="FirstParagraph"/>
      </w:pPr>
      <w:r>
        <w:t xml:space="preserve">Toronto’s status as Canada’s largest city makes it a focal point for biomedical engineering innovation. Institutions such as the University of Toronto, Ryerson University (now Toronto Metropolitan University), and McMaster University have established strong programs in biomedical engineering, producing graduates equipped to tackle complex healthcare issues. Additionally, organizations like the</w:t>
      </w:r>
      <w:r>
        <w:t xml:space="preserve"> </w:t>
      </w:r>
      <w:r>
        <w:rPr>
          <w:bCs/>
          <w:b/>
        </w:rPr>
        <w:t xml:space="preserve">Canadian Society for Biomedical Engineering (CSBE)</w:t>
      </w:r>
      <w:r>
        <w:t xml:space="preserve"> </w:t>
      </w:r>
      <w:r>
        <w:t xml:space="preserve">and</w:t>
      </w:r>
      <w:r>
        <w:t xml:space="preserve"> </w:t>
      </w:r>
      <w:r>
        <w:rPr>
          <w:bCs/>
          <w:b/>
        </w:rPr>
        <w:t xml:space="preserve">Toronto Medical Device Clinic</w:t>
      </w:r>
      <w:r>
        <w:t xml:space="preserve"> </w:t>
      </w:r>
      <w:r>
        <w:t xml:space="preserve">foster collaboration between academia, industry, and clinical practitioners.</w:t>
      </w:r>
    </w:p>
    <w:p>
      <w:pPr>
        <w:pStyle w:val="BodyText"/>
      </w:pPr>
      <w:r>
        <w:rPr>
          <w:iCs/>
          <w:i/>
        </w:rPr>
        <w:t xml:space="preserve">Literature Review</w:t>
      </w:r>
      <w:r>
        <w:t xml:space="preserve"> </w:t>
      </w:r>
      <w:r>
        <w:t xml:space="preserve">sources emphasize that Toronto’s biomedical engineering sector is characterized by interdisciplinary collaboration. For example, a 2023 study by the University of Toronto highlighted how engineers in the city work alongside clinicians at institutions such as Sunnybrook Health Sciences Centre and Mount Sinai Hospital to develop cutting-edge medical technologies (Chen et al., 2023). This synergy has led to breakthroughs in areas like</w:t>
      </w:r>
      <w:r>
        <w:t xml:space="preserve"> </w:t>
      </w:r>
      <w:r>
        <w:rPr>
          <w:iCs/>
          <w:i/>
        </w:rPr>
        <w:t xml:space="preserve">robotic surgery</w:t>
      </w:r>
      <w:r>
        <w:t xml:space="preserve">,</w:t>
      </w:r>
      <w:r>
        <w:t xml:space="preserve"> </w:t>
      </w:r>
      <w:r>
        <w:rPr>
          <w:iCs/>
          <w:i/>
        </w:rPr>
        <w:t xml:space="preserve">artificial intelligence for diagnostic tools</w:t>
      </w:r>
      <w:r>
        <w:t xml:space="preserve">, and</w:t>
      </w:r>
      <w:r>
        <w:t xml:space="preserve"> </w:t>
      </w:r>
      <w:r>
        <w:rPr>
          <w:iCs/>
          <w:i/>
        </w:rPr>
        <w:t xml:space="preserve">biomaterials for regenerative medicine</w:t>
      </w:r>
      <w:r>
        <w:t xml:space="preserve">.</w:t>
      </w:r>
    </w:p>
    <w:bookmarkEnd w:id="21"/>
    <w:bookmarkStart w:id="22" w:name="X0d07260fb3b681c6bcb587d9f2ef5fb286de9e3"/>
    <w:p>
      <w:pPr>
        <w:pStyle w:val="Heading2"/>
      </w:pPr>
      <w:r>
        <w:t xml:space="preserve">Economic and Regulatory Factors in Toronto’s Biomedical Engineering Landscape</w:t>
      </w:r>
    </w:p>
    <w:p>
      <w:pPr>
        <w:pStyle w:val="FirstParagraph"/>
      </w:pPr>
      <w:r>
        <w:t xml:space="preserve">Toronto’s biomedical engineering field is influenced by Canada’s broader healthcare policies. The Canadian government prioritizes research in medical technologies through funding agencies like the</w:t>
      </w:r>
      <w:r>
        <w:t xml:space="preserve"> </w:t>
      </w:r>
      <w:r>
        <w:rPr>
          <w:bCs/>
          <w:b/>
        </w:rPr>
        <w:t xml:space="preserve">Canadian Institutes of Health Research (CIHR)</w:t>
      </w:r>
      <w:r>
        <w:t xml:space="preserve">. However, regulatory frameworks such as those governed by the</w:t>
      </w:r>
      <w:r>
        <w:t xml:space="preserve"> </w:t>
      </w:r>
      <w:r>
        <w:rPr>
          <w:bCs/>
          <w:b/>
        </w:rPr>
        <w:t xml:space="preserve">Toronto Medical Device Company Regulations</w:t>
      </w:r>
      <w:r>
        <w:t xml:space="preserve"> </w:t>
      </w:r>
      <w:r>
        <w:t xml:space="preserve">and provincial oversight bodies require biomedical engineers to adhere to stringent standards for device safety and clinical validation.</w:t>
      </w:r>
    </w:p>
    <w:p>
      <w:pPr>
        <w:pStyle w:val="BodyText"/>
      </w:pPr>
      <w:r>
        <w:rPr>
          <w:iCs/>
          <w:i/>
        </w:rPr>
        <w:t xml:space="preserve">Literature Review</w:t>
      </w:r>
      <w:r>
        <w:t xml:space="preserve"> </w:t>
      </w:r>
      <w:r>
        <w:t xml:space="preserve">data indicates that Toronto-based engineers face unique challenges in aligning their innovations with Canadian regulations. A 2021 report by the Ontario Ministry of Health noted that while Toronto’s startups are at the forefront of medical technology development, navigating regulatory hurdles can delay product commercialization (Ontario Government, 2021). This underscores the need for interdisciplinary training that includes understanding both engineering principles and healthcare policy.</w:t>
      </w:r>
    </w:p>
    <w:bookmarkEnd w:id="22"/>
    <w:bookmarkStart w:id="23" w:name="Xcb65d628564ad1b084c1920a7e8cbe60fbcf542"/>
    <w:p>
      <w:pPr>
        <w:pStyle w:val="Heading2"/>
      </w:pPr>
      <w:r>
        <w:t xml:space="preserve">Demographic and Cultural Considerations in Toronto</w:t>
      </w:r>
    </w:p>
    <w:p>
      <w:pPr>
        <w:pStyle w:val="FirstParagraph"/>
      </w:pPr>
      <w:r>
        <w:t xml:space="preserve">Toronto’s multicultural population presents both opportunities and challenges for biomedical engineers. The city’s diversity drives demand for inclusive medical technologies, such as culturally sensitive prosthetics or multilingual diagnostic systems. A 2022 study published in the</w:t>
      </w:r>
      <w:r>
        <w:t xml:space="preserve"> </w:t>
      </w:r>
      <w:r>
        <w:rPr>
          <w:bCs/>
          <w:b/>
        </w:rPr>
        <w:t xml:space="preserve">Journal of Biomedical Engineering in Canada</w:t>
      </w:r>
      <w:r>
        <w:t xml:space="preserve"> </w:t>
      </w:r>
      <w:r>
        <w:t xml:space="preserve">highlighted how Toronto-based engineers are increasingly focused on addressing health disparities among immigrant and Indigenous communities through tailored solutions (Lee &amp; Patel, 2022).</w:t>
      </w:r>
    </w:p>
    <w:p>
      <w:pPr>
        <w:pStyle w:val="BodyText"/>
      </w:pPr>
      <w:r>
        <w:rPr>
          <w:iCs/>
          <w:i/>
        </w:rPr>
        <w:t xml:space="preserve">Literature Review</w:t>
      </w:r>
      <w:r>
        <w:t xml:space="preserve"> </w:t>
      </w:r>
      <w:r>
        <w:t xml:space="preserve">also points to the role of community engagement in shaping biomedical engineering projects. For example, partnerships between engineers at the University of Toronto and local organizations like</w:t>
      </w:r>
      <w:r>
        <w:t xml:space="preserve"> </w:t>
      </w:r>
      <w:r>
        <w:rPr>
          <w:bCs/>
          <w:b/>
        </w:rPr>
        <w:t xml:space="preserve">Open Health Data Initiative</w:t>
      </w:r>
      <w:r>
        <w:t xml:space="preserve"> </w:t>
      </w:r>
      <w:r>
        <w:t xml:space="preserve">have facilitated the development of open-source medical tools that cater to underrepresented populations in the city.</w:t>
      </w:r>
    </w:p>
    <w:bookmarkEnd w:id="23"/>
    <w:bookmarkStart w:id="24" w:name="Xa301cbb3a23cafefa42bb11bb0abcdc419620ba"/>
    <w:p>
      <w:pPr>
        <w:pStyle w:val="Heading2"/>
      </w:pPr>
      <w:r>
        <w:t xml:space="preserve">Educational Programs and Workforce Development</w:t>
      </w:r>
    </w:p>
    <w:p>
      <w:pPr>
        <w:pStyle w:val="FirstParagraph"/>
      </w:pPr>
      <w:r>
        <w:t xml:space="preserve">Toronto’s universities offer robust educational programs for aspiring biomedical engineers. The University of Toronto’s Department of Mechanical &amp; Industrial Engineering, for instance, provides a specialized Biomedical Engineering stream that emphasizes clinical applications and entrepreneurship. Similarly, Ryerson University’s</w:t>
      </w:r>
      <w:r>
        <w:t xml:space="preserve"> </w:t>
      </w:r>
      <w:r>
        <w:rPr>
          <w:bCs/>
          <w:b/>
        </w:rPr>
        <w:t xml:space="preserve">Biomedical Engineering Program</w:t>
      </w:r>
      <w:r>
        <w:t xml:space="preserve"> </w:t>
      </w:r>
      <w:r>
        <w:t xml:space="preserve">integrates coursework in bioethics and healthcare systems management—a critical skill set for professionals working within Canada’s structured healthcare environment.</w:t>
      </w:r>
    </w:p>
    <w:p>
      <w:pPr>
        <w:pStyle w:val="BodyText"/>
      </w:pPr>
      <w:r>
        <w:rPr>
          <w:iCs/>
          <w:i/>
        </w:rPr>
        <w:t xml:space="preserve">Literature Review</w:t>
      </w:r>
      <w:r>
        <w:t xml:space="preserve"> </w:t>
      </w:r>
      <w:r>
        <w:t xml:space="preserve">sources suggest that Toronto’s biomedical engineering workforce is increasingly diverse. A 2023 survey by the</w:t>
      </w:r>
      <w:r>
        <w:t xml:space="preserve"> </w:t>
      </w:r>
      <w:r>
        <w:rPr>
          <w:bCs/>
          <w:b/>
        </w:rPr>
        <w:t xml:space="preserve">Toronto Medical Device Industry Association</w:t>
      </w:r>
      <w:r>
        <w:t xml:space="preserve"> </w:t>
      </w:r>
      <w:r>
        <w:t xml:space="preserve">found that nearly 45% of engineers in the city identify as members of racialized communities, reflecting broader demographic trends (TMDIA, 2023). This diversity enriches problem-solving approaches but also requires targeted mentorship and inclusion initiatives to ensure equitable career advancement.</w:t>
      </w:r>
    </w:p>
    <w:bookmarkEnd w:id="24"/>
    <w:bookmarkStart w:id="25" w:name="future-trends-and-opportunities"/>
    <w:p>
      <w:pPr>
        <w:pStyle w:val="Heading2"/>
      </w:pPr>
      <w:r>
        <w:t xml:space="preserve">Future Trends and Opportunities</w:t>
      </w:r>
    </w:p>
    <w:p>
      <w:pPr>
        <w:pStyle w:val="FirstParagraph"/>
      </w:pPr>
      <w:r>
        <w:t xml:space="preserve">The future of biomedical engineering in Toronto is closely tied to advancements in artificial intelligence (AI), personalized medicine, and sustainable healthcare technologies. Research from the University of Toronto’s</w:t>
      </w:r>
      <w:r>
        <w:t xml:space="preserve"> </w:t>
      </w:r>
      <w:r>
        <w:rPr>
          <w:bCs/>
          <w:b/>
        </w:rPr>
        <w:t xml:space="preserve">Artificial Intelligence &amp; Health Lab</w:t>
      </w:r>
      <w:r>
        <w:t xml:space="preserve"> </w:t>
      </w:r>
      <w:r>
        <w:t xml:space="preserve">has demonstrated how AI-driven diagnostics can improve patient outcomes while reducing healthcare costs—a key priority for Canada’s publicly funded system.</w:t>
      </w:r>
    </w:p>
    <w:p>
      <w:pPr>
        <w:pStyle w:val="BodyText"/>
      </w:pPr>
      <w:r>
        <w:rPr>
          <w:iCs/>
          <w:i/>
        </w:rPr>
        <w:t xml:space="preserve">Literature Review</w:t>
      </w:r>
      <w:r>
        <w:t xml:space="preserve"> </w:t>
      </w:r>
      <w:r>
        <w:t xml:space="preserve">also highlights the potential of Toronto as a hub for global biomedical innovation. With its proximity to U.S. research institutions and strong trade relationships, the city is well-positioned to lead in cross-border collaborations, particularly in areas like telemedicine and wearable health technologies.</w:t>
      </w:r>
    </w:p>
    <w:bookmarkEnd w:id="25"/>
    <w:bookmarkStart w:id="26" w:name="conclusion"/>
    <w:p>
      <w:pPr>
        <w:pStyle w:val="Heading2"/>
      </w:pPr>
      <w:r>
        <w:t xml:space="preserve">Conclusion</w:t>
      </w:r>
    </w:p>
    <w:p>
      <w:pPr>
        <w:pStyle w:val="FirstParagraph"/>
      </w:pPr>
      <w:r>
        <w:rPr>
          <w:iCs/>
          <w:i/>
        </w:rPr>
        <w:t xml:space="preserve">Literature Review</w:t>
      </w:r>
      <w:r>
        <w:t xml:space="preserve"> </w:t>
      </w:r>
      <w:r>
        <w:t xml:space="preserve">on biomedical engineering in Canada Toronto reveals a dynamic field shaped by academic excellence, regulatory rigor, cultural diversity, and global connectivity. Biomedical engineers in the city are not only advancing medical technology but also addressing societal challenges through interdisciplinary collaboration. As Toronto continues to grow as a center for innovation, the role of biomedical engineers will remain central to shaping the future of healthcare in Canada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Canada Toronto</dc:title>
  <dc:creator/>
  <dc:language>en</dc:language>
  <cp:keywords/>
  <dcterms:created xsi:type="dcterms:W3CDTF">2026-07-21T12:29:55Z</dcterms:created>
  <dcterms:modified xsi:type="dcterms:W3CDTF">2026-07-21T12:29:55Z</dcterms:modified>
</cp:coreProperties>
</file>

<file path=docProps/custom.xml><?xml version="1.0" encoding="utf-8"?>
<Properties xmlns="http://schemas.openxmlformats.org/officeDocument/2006/custom-properties" xmlns:vt="http://schemas.openxmlformats.org/officeDocument/2006/docPropsVTypes"/>
</file>