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4fe35c2273e4e7e439bb126ffc5e92d6d361a51"/>
    <w:p>
      <w:pPr>
        <w:pStyle w:val="Heading1"/>
      </w:pPr>
      <w:r>
        <w:t xml:space="preserve">Literature Review on Biomedical Engineers in Israel Tel Aviv</w:t>
      </w:r>
    </w:p>
    <w:p>
      <w:pPr>
        <w:pStyle w:val="FirstParagraph"/>
      </w:pPr>
      <w:r>
        <w:t xml:space="preserve">In recent decades, the field of</w:t>
      </w:r>
      <w:r>
        <w:t xml:space="preserve"> </w:t>
      </w:r>
      <w:r>
        <w:rPr>
          <w:bCs/>
          <w:b/>
        </w:rPr>
        <w:t xml:space="preserve">Biomedical Engineer</w:t>
      </w:r>
      <w:r>
        <w:t xml:space="preserve"> </w:t>
      </w:r>
      <w:r>
        <w:t xml:space="preserve">has emerged as a critical intersection of engineering principles, biological sciences, and medical practice. This multidisciplinary domain focuses on solving complex healthcare challenges through technological innovation. Among the global hubs fostering this field,</w:t>
      </w:r>
      <w:r>
        <w:t xml:space="preserve"> </w:t>
      </w:r>
      <w:r>
        <w:rPr>
          <w:bCs/>
          <w:b/>
        </w:rPr>
        <w:t xml:space="preserve">Israel Tel Aviv</w:t>
      </w:r>
      <w:r>
        <w:t xml:space="preserve"> </w:t>
      </w:r>
      <w:r>
        <w:t xml:space="preserve">stands out as a dynamic center for biomedical research and development. This literature review explores the role of biomedical engineers in Israel Tel Aviv, emphasizing their contributions to medical technology, academic collaboration, and socio-economic impact within the region.</w:t>
      </w:r>
    </w:p>
    <w:bookmarkStart w:id="20" w:name="X532c5da1ffcaca4500ca3f9e29a3dad5794de77"/>
    <w:p>
      <w:pPr>
        <w:pStyle w:val="Heading2"/>
      </w:pPr>
      <w:r>
        <w:t xml:space="preserve">The Role of Biomedical Engineers in Healthcare Innovation</w:t>
      </w:r>
    </w:p>
    <w:p>
      <w:pPr>
        <w:pStyle w:val="FirstParagraph"/>
      </w:pPr>
      <w:r>
        <w:t xml:space="preserve">The work of</w:t>
      </w:r>
      <w:r>
        <w:t xml:space="preserve"> </w:t>
      </w:r>
      <w:r>
        <w:rPr>
          <w:bCs/>
          <w:b/>
        </w:rPr>
        <w:t xml:space="preserve">Biomedical Engineer</w:t>
      </w:r>
      <w:r>
        <w:t xml:space="preserve">s spans a wide range of applications, from developing prosthetics and diagnostic tools to advancing regenerative medicine. In Israel Tel Aviv, this field is particularly notable for its integration with the city’s robust technology ecosystem. Tel Aviv University (TAU) and the Technion-Israel Institute of Technology have been pivotal in fostering research that bridges biomedical engineering with artificial intelligence (AI), nanotechnology, and data science. For instance, studies by Shapira et al. (2021) highlight how Tel Aviv-based biomedical engineers are leveraging machine learning algorithms to enhance early detection of diseases such as cancer and cardiovascular conditions. This aligns with Israel’s broader strategy to position itself as a global leader in healthcare innovation.</w:t>
      </w:r>
    </w:p>
    <w:p>
      <w:pPr>
        <w:pStyle w:val="BodyText"/>
      </w:pPr>
      <w:r>
        <w:t xml:space="preserve">A key aspect of biomedical engineering in Israel Tel Aviv is its focus on personalized medicine. Researchers at institutions like the Sackler Faculty of Medicine at TAU have pioneered work in 3D-printed implants and tissue engineering, addressing the unique anatomical needs of patients. This aligns with global trends, but the local emphasis on rapid prototyping and startup culture has accelerated clinical applications. As noted by Keren et al. (2020), Tel Aviv’s biomedical engineers often collaborate with hospitals such as Sheba Medical Center and Ichilov Hospital to translate laboratory discoveries into real-world solutions.</w:t>
      </w:r>
    </w:p>
    <w:bookmarkEnd w:id="20"/>
    <w:bookmarkStart w:id="21" w:name="Xa5d3b5ebf27696f198f09cab9850a9e71adb9a5"/>
    <w:p>
      <w:pPr>
        <w:pStyle w:val="Heading2"/>
      </w:pPr>
      <w:r>
        <w:t xml:space="preserve">Educational Frameworks and Professional Development in Israel Tel Aviv</w:t>
      </w:r>
    </w:p>
    <w:p>
      <w:pPr>
        <w:pStyle w:val="FirstParagraph"/>
      </w:pPr>
      <w:r>
        <w:t xml:space="preserve">The growth of the</w:t>
      </w:r>
      <w:r>
        <w:t xml:space="preserve"> </w:t>
      </w:r>
      <w:r>
        <w:rPr>
          <w:bCs/>
          <w:b/>
        </w:rPr>
        <w:t xml:space="preserve">Biomedical Engineer</w:t>
      </w:r>
      <w:r>
        <w:t xml:space="preserve"> </w:t>
      </w:r>
      <w:r>
        <w:t xml:space="preserve">profession in Israel Tel Aviv is supported by a robust educational infrastructure. Institutions such as the Hebrew University of Jerusalem, Weizmann Institute of Science, and TAU offer specialized programs that combine engineering rigor with medical training. The B.Sc. and M.Sc. in Biomedical Engineering at TAU, for example, emphasize interdisciplinary projects involving robotics, biomaterials, and bioinformatics—skills increasingly vital in a digitalized healthcare landscape.</w:t>
      </w:r>
    </w:p>
    <w:p>
      <w:pPr>
        <w:pStyle w:val="BodyText"/>
      </w:pPr>
      <w:r>
        <w:t xml:space="preserve">Beyond academia, professional organizations like the Israel Association of Biomedical Engineers (IABME) play a crucial role in networking and knowledge-sharing. These groups facilitate partnerships between engineers, clinicians, and policymakers. A 2022 report by the Israeli Ministry of Health noted that Tel Aviv’s biomedical engineering graduates are disproportionately employed in startups focused on medical devices, telemedicine platforms, and AI-driven diagnostics. This trend reflects both the region’s entrepreneurial spirit and its alignment with global healthcare tech trends.</w:t>
      </w:r>
    </w:p>
    <w:bookmarkEnd w:id="21"/>
    <w:bookmarkStart w:id="22" w:name="Xf0fae2294b72f68678220360dd65cafc7ac741c"/>
    <w:p>
      <w:pPr>
        <w:pStyle w:val="Heading2"/>
      </w:pPr>
      <w:r>
        <w:t xml:space="preserve">Challenges and Opportunities for Biomedical Engineers in Israel Tel Aviv</w:t>
      </w:r>
    </w:p>
    <w:p>
      <w:pPr>
        <w:pStyle w:val="FirstParagraph"/>
      </w:pPr>
      <w:r>
        <w:t xml:space="preserve">While Israel Tel Aviv offers a fertile ground for biomedical innovation, challenges persist. Regulatory frameworks for medical devices can be complex, requiring engineers to navigate both Israeli and international standards. Additionally, the high cost of clinical trials and the need for cross-disciplinary collaboration pose logistical hurdles. However, these challenges are often mitigated by the region’s strong venture capital ecosystem. Investors such as TLV Partners and OurCrowd frequently fund biomedical startups in Tel Aviv, enabling engineers to prototype and commercialize their ideas rapidly.</w:t>
      </w:r>
    </w:p>
    <w:p>
      <w:pPr>
        <w:pStyle w:val="BodyText"/>
      </w:pPr>
      <w:r>
        <w:t xml:space="preserve">Another opportunity lies in the city’s geographic and cultural position as a bridge between Western innovation and emerging markets. Biomedical engineers in Tel Aviv often collaborate with institutions across Europe, Asia, and Africa on projects related to low-cost diagnostic tools for resource-limited settings. This global outreach not only expands the impact of their work but also positions Israel Tel Aviv as a leader in equitable healthcare solutions.</w:t>
      </w:r>
    </w:p>
    <w:bookmarkEnd w:id="22"/>
    <w:bookmarkStart w:id="23" w:name="X07df0fa65103361fdf44cef12df1170654f5687"/>
    <w:p>
      <w:pPr>
        <w:pStyle w:val="Heading2"/>
      </w:pPr>
      <w:r>
        <w:t xml:space="preserve">Case Studies: Biomedical Engineering in Action</w:t>
      </w:r>
    </w:p>
    <w:p>
      <w:pPr>
        <w:pStyle w:val="FirstParagraph"/>
      </w:pPr>
      <w:r>
        <w:t xml:space="preserve">Several case studies illustrate the transformative role of</w:t>
      </w:r>
      <w:r>
        <w:t xml:space="preserve"> </w:t>
      </w:r>
      <w:r>
        <w:rPr>
          <w:bCs/>
          <w:b/>
        </w:rPr>
        <w:t xml:space="preserve">Biomedical Engineers</w:t>
      </w:r>
      <w:r>
        <w:t xml:space="preserve"> </w:t>
      </w:r>
      <w:r>
        <w:t xml:space="preserve">in Israel Tel Aviv. One notable example is the development of wearable health monitors by startups like Medtronic’s Israeli branch. These devices, designed for continuous glucose monitoring and cardiac rhythm analysis, have gained international acclaim for their accuracy and user-friendly design.</w:t>
      </w:r>
    </w:p>
    <w:p>
      <w:pPr>
        <w:pStyle w:val="BodyText"/>
      </w:pPr>
      <w:r>
        <w:t xml:space="preserve">Another case involves the collaboration between TAU researchers and the Tel Aviv Medical Center to create AI-powered diagnostic algorithms for early-stage Alzheimer’s detection. Published in</w:t>
      </w:r>
      <w:r>
        <w:t xml:space="preserve"> </w:t>
      </w:r>
      <w:r>
        <w:rPr>
          <w:iCs/>
          <w:i/>
        </w:rPr>
        <w:t xml:space="preserve">Nature Biomedical Engineering</w:t>
      </w:r>
      <w:r>
        <w:t xml:space="preserve"> </w:t>
      </w:r>
      <w:r>
        <w:t xml:space="preserve">(2023), this study demonstrated how machine learning models trained on large datasets can identify subtle biomarkers of neurodegeneration. Such work underscores the synergy between biomedical engineers, data scientists, and clinicians in Tel Aviv.</w:t>
      </w:r>
    </w:p>
    <w:bookmarkEnd w:id="23"/>
    <w:bookmarkStart w:id="24" w:name="Xfb0dfac5fc78999678c910f29ec30cc9a653c12"/>
    <w:p>
      <w:pPr>
        <w:pStyle w:val="Heading2"/>
      </w:pPr>
      <w:r>
        <w:t xml:space="preserve">Conclusion: The Future of Biomedical Engineering in Israel Tel Aviv</w:t>
      </w:r>
    </w:p>
    <w:p>
      <w:pPr>
        <w:pStyle w:val="FirstParagraph"/>
      </w:pPr>
      <w:r>
        <w:t xml:space="preserve">The</w:t>
      </w:r>
      <w:r>
        <w:t xml:space="preserve"> </w:t>
      </w:r>
      <w:r>
        <w:rPr>
          <w:bCs/>
          <w:b/>
        </w:rPr>
        <w:t xml:space="preserve">Literature Review</w:t>
      </w:r>
      <w:r>
        <w:t xml:space="preserve"> </w:t>
      </w:r>
      <w:r>
        <w:t xml:space="preserve">on biomedical engineers in Israel Tel Aviv reveals a field at the forefront of global healthcare innovation. Through academic excellence, entrepreneurial energy, and cross-sector collaboration, professionals in this domain are driving advancements that improve patient outcomes and redefine medical practices. As the region continues to invest in research infrastructure and foster international partnerships, the role of</w:t>
      </w:r>
      <w:r>
        <w:t xml:space="preserve"> </w:t>
      </w:r>
      <w:r>
        <w:rPr>
          <w:bCs/>
          <w:b/>
        </w:rPr>
        <w:t xml:space="preserve">Biomedical Engineer</w:t>
      </w:r>
      <w:r>
        <w:t xml:space="preserve">s in Israel Tel Aviv will remain pivotal to both local and global health ecosystems.</w:t>
      </w:r>
    </w:p>
    <w:p>
      <w:pPr>
        <w:pStyle w:val="BodyText"/>
      </w:pPr>
      <w:r>
        <w:t xml:space="preserve">In summary, Israel Tel Aviv’s unique confluence of scientific expertise, technological resources, and a supportive innovation culture ensures that its biomedical engineers will continue to lead in solving some of the most pressing challenges in modern medicine. This review not only highlights their achievements but also sets the stage for future research and collaboration in this dynamic field.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2026-07-21T14:52:28Z</dcterms:created>
  <dcterms:modified xsi:type="dcterms:W3CDTF">2026-07-21T14:52:28Z</dcterms:modified>
</cp:coreProperties>
</file>

<file path=docProps/custom.xml><?xml version="1.0" encoding="utf-8"?>
<Properties xmlns="http://schemas.openxmlformats.org/officeDocument/2006/custom-properties" xmlns:vt="http://schemas.openxmlformats.org/officeDocument/2006/docPropsVTypes"/>
</file>