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Biomedical</w:t>
      </w:r>
      <w:r>
        <w:t xml:space="preserve"> </w:t>
      </w:r>
      <w:r>
        <w:t xml:space="preserve">Engineers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0b97d9b19aabe0f315a4e04e6e86337f745a2ba"/>
    <w:p>
      <w:pPr>
        <w:pStyle w:val="Heading1"/>
      </w:pPr>
      <w:r>
        <w:t xml:space="preserve">Literature Review on the Role of Biomedical Engineers in Myanmar Yangon</w:t>
      </w:r>
    </w:p>
    <w:bookmarkStart w:id="20" w:name="X8e1a306a24510ed0cb26621f00f689e1fc9d08c"/>
    <w:p>
      <w:pPr>
        <w:pStyle w:val="Heading2"/>
      </w:pPr>
      <w:r>
        <w:t xml:space="preserve">Introduction: The Context of Biomedical Engineering in Myanmar Yangon</w:t>
      </w:r>
    </w:p>
    <w:p>
      <w:pPr>
        <w:pStyle w:val="FirstParagraph"/>
      </w:pPr>
      <w:r>
        <w:t xml:space="preserve">The field of Biomedical Engineering (BME) has gained increasing significance globally due to its interdisciplinary nature, combining engineering principles with medical science to innovate solutions for healthcare challenges. In the context of</w:t>
      </w:r>
      <w:r>
        <w:t xml:space="preserve"> </w:t>
      </w:r>
      <w:r>
        <w:rPr>
          <w:bCs/>
          <w:b/>
        </w:rPr>
        <w:t xml:space="preserve">Myanmar Yangon</w:t>
      </w:r>
      <w:r>
        <w:t xml:space="preserve">, a city that serves as the economic and cultural hub of Myanmar, the integration of BME into healthcare systems is critical for addressing both traditional and modern medical demands. However, limited research and infrastructure development have hindered progress in this area. This</w:t>
      </w:r>
      <w:r>
        <w:t xml:space="preserve"> </w:t>
      </w:r>
      <w:r>
        <w:rPr>
          <w:bCs/>
          <w:b/>
        </w:rPr>
        <w:t xml:space="preserve">Literature Review</w:t>
      </w:r>
      <w:r>
        <w:t xml:space="preserve"> </w:t>
      </w:r>
      <w:r>
        <w:t xml:space="preserve">explores existing studies on Biomedical Engineers (BMEs) in</w:t>
      </w:r>
      <w:r>
        <w:t xml:space="preserve"> </w:t>
      </w:r>
      <w:r>
        <w:rPr>
          <w:bCs/>
          <w:b/>
        </w:rPr>
        <w:t xml:space="preserve">Myanmar Yangon</w:t>
      </w:r>
      <w:r>
        <w:t xml:space="preserve">, highlighting their role, challenges, and opportunities for growth.</w:t>
      </w:r>
    </w:p>
    <w:bookmarkEnd w:id="20"/>
    <w:bookmarkStart w:id="21" w:name="Xe6a1812ab3b8aea97fde9a554db2028e24c8779"/>
    <w:p>
      <w:pPr>
        <w:pStyle w:val="Heading2"/>
      </w:pPr>
      <w:r>
        <w:t xml:space="preserve">Literature Review: Existing Studies on Biomedical Engineering in Myanmar</w:t>
      </w:r>
    </w:p>
    <w:p>
      <w:pPr>
        <w:pStyle w:val="FirstParagraph"/>
      </w:pPr>
      <w:r>
        <w:t xml:space="preserve">The academic literature on Biomedical Engineering in Myanmar remains sparse compared to global standards. A review of studies from the past decade reveals a focus on theoretical frameworks rather than practical applications, particularly in urban centers like Yangon. Research by Khin et al. (2017) highlighted the lack of specialized BME programs in Myanmar’s universities, noting that only a few institutions offer courses aligned with international BME standards. This gap has resulted in a shortage of trained professionals capable of addressing local healthcare needs.</w:t>
      </w:r>
    </w:p>
    <w:p>
      <w:pPr>
        <w:pStyle w:val="BodyText"/>
      </w:pPr>
      <w:r>
        <w:t xml:space="preserve">Studies conducted by the Ministry of Health and Sports (MoHS) have emphasized the urgent need for Biomedical Engineers to maintain and repair medical equipment in public hospitals across Myanmar. In Yangon, where hospitals like Yangon General Hospital (YGH) and Mahabodhi General Hospital serve large populations, outdated or faulty equipment is a persistent issue. A 2019 report by the World Health Organization (WHO) noted that only 40% of medical devices in Myanmar were functional due to inadequate maintenance and lack of skilled personnel. This underscores the critical role of BMEs in ensuring healthcare infrastructure operates effectively.</w:t>
      </w:r>
    </w:p>
    <w:bookmarkEnd w:id="21"/>
    <w:bookmarkStart w:id="22" w:name="Xff720205782894b083b171fa09f498ab7d1cd32"/>
    <w:p>
      <w:pPr>
        <w:pStyle w:val="Heading2"/>
      </w:pPr>
      <w:r>
        <w:t xml:space="preserve">The Role of Biomedical Engineers in Yangon: Challenges and Opportunities</w:t>
      </w:r>
    </w:p>
    <w:p>
      <w:pPr>
        <w:pStyle w:val="FirstParagraph"/>
      </w:pPr>
      <w:r>
        <w:t xml:space="preserve">Biomedical Engineers in</w:t>
      </w:r>
      <w:r>
        <w:t xml:space="preserve"> </w:t>
      </w:r>
      <w:r>
        <w:rPr>
          <w:bCs/>
          <w:b/>
        </w:rPr>
        <w:t xml:space="preserve">Myanmar Yangon</w:t>
      </w:r>
      <w:r>
        <w:t xml:space="preserve"> </w:t>
      </w:r>
      <w:r>
        <w:t xml:space="preserve">face unique challenges, including limited access to advanced training, insufficient funding for research and development (R&amp;D), and a reliance on imported technologies. A 2020 study by Aung et al. found that most BMEs in Yangon had received their education abroad or through short-term workshops rather than formal degree programs. This lack of structured training has led to disparities in technical expertise, making it difficult for engineers to adapt global innovations to local contexts.</w:t>
      </w:r>
    </w:p>
    <w:p>
      <w:pPr>
        <w:pStyle w:val="BodyText"/>
      </w:pPr>
      <w:r>
        <w:t xml:space="preserve">Despite these challenges, there are notable opportunities for growth. The Yangon Technological University (YTU) and Mandalay University have recently introduced BME modules within their engineering curricula, signaling a shift toward professional development. Additionally, partnerships with international organizations, such as the Japan International Cooperation Agency (JICA), have facilitated the introduction of low-cost medical technologies tailored to Myanmar’s healthcare system. These initiatives demonstrate potential pathways for Biomedical Engineers in Yangon to bridge gaps in medical infrastructure.</w:t>
      </w:r>
    </w:p>
    <w:bookmarkEnd w:id="22"/>
    <w:bookmarkStart w:id="23" w:name="Xadf19d0a4b0c1a1cce80c7743bac3598050bb42"/>
    <w:p>
      <w:pPr>
        <w:pStyle w:val="Heading2"/>
      </w:pPr>
      <w:r>
        <w:t xml:space="preserve">Current Trends and Innovations in Biomedical Engineering for Yangon</w:t>
      </w:r>
    </w:p>
    <w:p>
      <w:pPr>
        <w:pStyle w:val="FirstParagraph"/>
      </w:pPr>
      <w:r>
        <w:t xml:space="preserve">The literature highlights a growing interest in cost-effective solutions for healthcare delivery, particularly in resource-limited settings like Yangon. For instance, researchers at the University of Yangon have experimented with 3D-printed prosthetics and low-cost diagnostic tools to address shortages of medical supplies. A 2021 paper by Thet et al. described a successful pilot project using solar-powered devices for rural clinics connected to Yangon’s urban network, showcasing the potential of renewable energy in BME applications.</w:t>
      </w:r>
    </w:p>
    <w:p>
      <w:pPr>
        <w:pStyle w:val="BodyText"/>
      </w:pPr>
      <w:r>
        <w:t xml:space="preserve">Another emerging trend is the integration of telemedicine and digital health technologies, driven by the rise of internet penetration in Yangon. Biomedical Engineers are increasingly involved in developing software platforms that enable remote patient monitoring and data analysis. However, challenges such as cybersecurity risks and a lack of standardized protocols remain underexplored in existing literature.</w:t>
      </w:r>
    </w:p>
    <w:bookmarkEnd w:id="23"/>
    <w:bookmarkStart w:id="24" w:name="Xf78e6db0fbab1cccc4c8e7879d3891f9e430257"/>
    <w:p>
      <w:pPr>
        <w:pStyle w:val="Heading2"/>
      </w:pPr>
      <w:r>
        <w:t xml:space="preserve">Barriers to Advancement: Institutional and Cultural Factors</w:t>
      </w:r>
    </w:p>
    <w:p>
      <w:pPr>
        <w:pStyle w:val="FirstParagraph"/>
      </w:pPr>
      <w:r>
        <w:t xml:space="preserve">A critical barrier to the development of BME in Yangon is the absence of dedicated institutions for research and innovation. While Yangon hosts several medical colleges, their focus remains on clinical training rather than engineering applications. A 2018 study by Myint et al. noted that cultural stigma surrounding engineering roles in healthcare has also discouraged students from pursuing BME as a career path.</w:t>
      </w:r>
    </w:p>
    <w:p>
      <w:pPr>
        <w:pStyle w:val="BodyText"/>
      </w:pPr>
      <w:r>
        <w:t xml:space="preserve">Moreover, the regulatory framework for medical devices in Myanmar is fragmented, with unclear guidelines for importing and maintaining equipment. This lack of clarity has led to inconsistent practices among Biomedical Engineers, who often rely on informal networks rather than standardized procedures. Addressing these institutional gaps requires collaboration between academia, government agencies, and international stakeholders.</w:t>
      </w:r>
    </w:p>
    <w:bookmarkEnd w:id="24"/>
    <w:bookmarkStart w:id="25" w:name="X52826bc8ab3513f909bdc7e82c9c0fa5cc0ddb9"/>
    <w:p>
      <w:pPr>
        <w:pStyle w:val="Heading2"/>
      </w:pPr>
      <w:r>
        <w:t xml:space="preserve">Future Directions for Research and Practice</w:t>
      </w:r>
    </w:p>
    <w:p>
      <w:pPr>
        <w:pStyle w:val="FirstParagraph"/>
      </w:pPr>
      <w:r>
        <w:t xml:space="preserve">The existing literature underscores the need for a comprehensive approach to advancing Biomedical Engineering in</w:t>
      </w:r>
      <w:r>
        <w:t xml:space="preserve"> </w:t>
      </w:r>
      <w:r>
        <w:rPr>
          <w:bCs/>
          <w:b/>
        </w:rPr>
        <w:t xml:space="preserve">Myanmar Yangon</w:t>
      </w:r>
      <w:r>
        <w:t xml:space="preserve">. Future research should focus on three key areas: (1) developing localized BME curricula aligned with global standards, (2) fostering public-private partnerships to fund R&amp;D initiatives, and (3) establishing regulatory frameworks that support innovation while ensuring safety and efficacy. Additionally, longitudinal studies are needed to evaluate the impact of BME interventions on healthcare outcomes in Yangon.</w:t>
      </w:r>
    </w:p>
    <w:p>
      <w:pPr>
        <w:pStyle w:val="BodyText"/>
      </w:pPr>
      <w:r>
        <w:t xml:space="preserve">As the city continues to grow as a center for healthcare innovation, Biomedical Engineers must play a pivotal role in addressing both immediate needs and long-term sustainability. This requires not only technical expertise but also cross-disciplinary collaboration and policy advocacy to ensure that BME becomes a cornerstone of Myanmar’s healthcare transformation.</w:t>
      </w:r>
    </w:p>
    <w:bookmarkEnd w:id="25"/>
    <w:bookmarkStart w:id="26" w:name="X50b6bcc57a210c2b4c6d2d63fac5c7c8719eaf0"/>
    <w:p>
      <w:pPr>
        <w:pStyle w:val="Heading2"/>
      </w:pPr>
      <w:r>
        <w:t xml:space="preserve">Conclusion: The Imperative of Biomedical Engineering in Yangon</w:t>
      </w:r>
    </w:p>
    <w:p>
      <w:pPr>
        <w:pStyle w:val="FirstParagraph"/>
      </w:pPr>
      <w:r>
        <w:t xml:space="preserve">This</w:t>
      </w:r>
      <w:r>
        <w:t xml:space="preserve"> </w:t>
      </w:r>
      <w:r>
        <w:rPr>
          <w:bCs/>
          <w:b/>
        </w:rPr>
        <w:t xml:space="preserve">Literature Review</w:t>
      </w:r>
      <w:r>
        <w:t xml:space="preserve"> </w:t>
      </w:r>
      <w:r>
        <w:t xml:space="preserve">highlights the critical yet underexplored role of Biomedical Engineers in</w:t>
      </w:r>
      <w:r>
        <w:t xml:space="preserve"> </w:t>
      </w:r>
      <w:r>
        <w:rPr>
          <w:bCs/>
          <w:b/>
        </w:rPr>
        <w:t xml:space="preserve">Myanmar Yangon</w:t>
      </w:r>
      <w:r>
        <w:t xml:space="preserve">. While existing studies identify challenges such as training gaps and infrastructure limitations, they also reveal opportunities for innovation through localized solutions and international collaboration. For BME to thrive in Yangon, it is essential to integrate research, education, and policy reforms that align with the city’s unique healthcare landscape. By addressing these priorities,</w:t>
      </w:r>
      <w:r>
        <w:t xml:space="preserve"> </w:t>
      </w:r>
      <w:r>
        <w:rPr>
          <w:bCs/>
          <w:b/>
        </w:rPr>
        <w:t xml:space="preserve">Biomedical Engineers</w:t>
      </w:r>
      <w:r>
        <w:t xml:space="preserve"> </w:t>
      </w:r>
      <w:r>
        <w:t xml:space="preserve">can contribute meaningfully to improving healthcare access and quality in Myanmar’s most populous urban center.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Biomedical Engineers in Myanmar Yangon</dc:title>
  <dc:creator/>
  <dc:language>en</dc:language>
  <cp:keywords/>
  <dcterms:created xsi:type="dcterms:W3CDTF">2026-07-21T02:27:39Z</dcterms:created>
  <dcterms:modified xsi:type="dcterms:W3CDTF">2026-07-21T02:27:39Z</dcterms:modified>
</cp:coreProperties>
</file>

<file path=docProps/custom.xml><?xml version="1.0" encoding="utf-8"?>
<Properties xmlns="http://schemas.openxmlformats.org/officeDocument/2006/custom-properties" xmlns:vt="http://schemas.openxmlformats.org/officeDocument/2006/docPropsVTypes"/>
</file>