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ae3c2bbf8270e02c7e8735fde0787829e10c0cb"/>
    <w:p>
      <w:pPr>
        <w:pStyle w:val="Heading1"/>
      </w:pPr>
      <w:r>
        <w:t xml:space="preserve">Literature Review: The Role of Biomedical Engineers in Nepal Kathmandu</w:t>
      </w:r>
    </w:p>
    <w:bookmarkStart w:id="20" w:name="introduction"/>
    <w:p>
      <w:pPr>
        <w:pStyle w:val="Heading2"/>
      </w:pPr>
      <w:r>
        <w:t xml:space="preserve">Introduction</w:t>
      </w:r>
    </w:p>
    <w:p>
      <w:pPr>
        <w:pStyle w:val="FirstParagraph"/>
      </w:pPr>
      <w:r>
        <w:t xml:space="preserve">A Literature Review on the role of Biomedical Engineers in Nepal Kathmandu is essential to understand how this interdisciplinary field contributes to healthcare advancements in a region with unique challenges. As the capital city of Nepal, Kathmandu serves as a hub for medical services, research, and education. However, the integration of Biomedical Engineering (BME) into clinical and academic settings remains underexplored in local literature. This review synthesizes existing knowledge on BME practices, challenges, and opportunities in Nepal Kathmandu to highlight its significance for sustainable healthcare development.</w:t>
      </w:r>
    </w:p>
    <w:bookmarkEnd w:id="20"/>
    <w:bookmarkStart w:id="21" w:name="X2525b084f4535a746575c75051696a3da3878fd"/>
    <w:p>
      <w:pPr>
        <w:pStyle w:val="Heading2"/>
      </w:pPr>
      <w:r>
        <w:t xml:space="preserve">Historical Context of Biomedical Engineering in Nepal</w:t>
      </w:r>
    </w:p>
    <w:p>
      <w:pPr>
        <w:pStyle w:val="FirstParagraph"/>
      </w:pPr>
      <w:r>
        <w:t xml:space="preserve">The concept of Biomedical Engineering as a formal discipline emerged globally in the mid-20th century, driven by technological innovations in medicine. In Nepal, however, the field remains nascent. Early efforts to introduce BME were limited to theoretical studies at universities like Tribhuvan University (TU) and Kathmandu University (KU). These institutions began offering undergraduate programs in Biomedical Engineering only in the late 1990s and early 2000s, respectively. Despite this, practical applications of BME in Nepal Kathmandu have been minimal due to a lack of infrastructure, funding, and interdisciplinary collaboration between engineers and healthcare professionals.</w:t>
      </w:r>
    </w:p>
    <w:bookmarkEnd w:id="21"/>
    <w:bookmarkStart w:id="22" w:name="Xcbdf3874c0329518f2165867f5ce23a71bb9a72"/>
    <w:p>
      <w:pPr>
        <w:pStyle w:val="Heading2"/>
      </w:pPr>
      <w:r>
        <w:t xml:space="preserve">Current Scenario: Biomedical Engineering in Nepal Kathmandu</w:t>
      </w:r>
    </w:p>
    <w:p>
      <w:pPr>
        <w:pStyle w:val="FirstParagraph"/>
      </w:pPr>
      <w:r>
        <w:t xml:space="preserve">The current state of Biomedical Engineering in Nepal Kathmandu reflects both progress and limitations. Academic institutions such as TU’s Institute of Science and Technology (IST) and KU’s School of Engineering have started producing graduates with expertise in biomedical technologies. However, these professionals often face challenges in applying their knowledge due to limited opportunities for hands-on work. Hospitals like the Patan Academy of Health Sciences (PAHS) and Nepal Medical College (NMC) in Kathmandu rely heavily on imported medical equipment, with minimal local innovation or maintenance capabilities.</w:t>
      </w:r>
    </w:p>
    <w:bookmarkEnd w:id="22"/>
    <w:bookmarkStart w:id="23" w:name="X0e9010d895c0e10a3b161149e45c71edb1b74bf"/>
    <w:p>
      <w:pPr>
        <w:pStyle w:val="Heading2"/>
      </w:pPr>
      <w:r>
        <w:t xml:space="preserve">Key Contributions of Biomedical Engineers in Kathmandu</w:t>
      </w:r>
    </w:p>
    <w:p>
      <w:pPr>
        <w:pStyle w:val="FirstParagraph"/>
      </w:pPr>
      <w:r>
        <w:t xml:space="preserve">Despite these challenges, Biomedical Engineers in Nepal Kathmandu have made notable contributions to healthcare. For instance:</w:t>
      </w:r>
    </w:p>
    <w:p>
      <w:pPr>
        <w:numPr>
          <w:ilvl w:val="0"/>
          <w:numId w:val="1001"/>
        </w:numPr>
        <w:pStyle w:val="Compact"/>
      </w:pPr>
      <w:r>
        <w:rPr>
          <w:bCs/>
          <w:b/>
        </w:rPr>
        <w:t xml:space="preserve">Medical Device Development:</w:t>
      </w:r>
      <w:r>
        <w:t xml:space="preserve"> </w:t>
      </w:r>
      <w:r>
        <w:t xml:space="preserve">Local BME graduates have collaborated with NGOs and private clinics to design low-cost diagnostic tools tailored for rural healthcare settings.</w:t>
      </w:r>
    </w:p>
    <w:p>
      <w:pPr>
        <w:numPr>
          <w:ilvl w:val="0"/>
          <w:numId w:val="1001"/>
        </w:numPr>
        <w:pStyle w:val="Compact"/>
      </w:pPr>
      <w:r>
        <w:rPr>
          <w:bCs/>
          <w:b/>
        </w:rPr>
        <w:t xml:space="preserve">Educational Initiatives:</w:t>
      </w:r>
      <w:r>
        <w:t xml:space="preserve"> </w:t>
      </w:r>
      <w:r>
        <w:t xml:space="preserve">Universities in Kathmandu have introduced courses on medical imaging, biomechanics, and rehabilitation engineering, aligning curricula with global standards.</w:t>
      </w:r>
    </w:p>
    <w:p>
      <w:pPr>
        <w:numPr>
          <w:ilvl w:val="0"/>
          <w:numId w:val="1001"/>
        </w:numPr>
        <w:pStyle w:val="Compact"/>
      </w:pPr>
      <w:r>
        <w:rPr>
          <w:bCs/>
          <w:b/>
        </w:rPr>
        <w:t xml:space="preserve">Telemedicine Integration:</w:t>
      </w:r>
      <w:r>
        <w:t xml:space="preserve"> </w:t>
      </w:r>
      <w:r>
        <w:t xml:space="preserve">BME professionals have played a role in developing telehealth systems to bridge the gap between urban centers like Kathmandu and remote areas of Nepal.</w:t>
      </w:r>
    </w:p>
    <w:bookmarkEnd w:id="23"/>
    <w:bookmarkStart w:id="24" w:name="Xa14dafbb6fb6b16b89e669d6ea1fbcef44636b9"/>
    <w:p>
      <w:pPr>
        <w:pStyle w:val="Heading2"/>
      </w:pPr>
      <w:r>
        <w:t xml:space="preserve">Challenges Facing Biomedical Engineers in Nepal Kathmandu</w:t>
      </w:r>
    </w:p>
    <w:p>
      <w:pPr>
        <w:pStyle w:val="FirstParagraph"/>
      </w:pPr>
      <w:r>
        <w:t xml:space="preserve">The growth of Biomedical Engineering in Nepal Kathmandu is hindered by several systemic issues:</w:t>
      </w:r>
    </w:p>
    <w:p>
      <w:pPr>
        <w:numPr>
          <w:ilvl w:val="0"/>
          <w:numId w:val="1002"/>
        </w:numPr>
        <w:pStyle w:val="Compact"/>
      </w:pPr>
      <w:r>
        <w:rPr>
          <w:bCs/>
          <w:b/>
        </w:rPr>
        <w:t xml:space="preserve">Limited Funding:</w:t>
      </w:r>
      <w:r>
        <w:t xml:space="preserve"> </w:t>
      </w:r>
      <w:r>
        <w:t xml:space="preserve">Government and private sector investments in BME research are insufficient, restricting the development of innovative solutions.</w:t>
      </w:r>
    </w:p>
    <w:p>
      <w:pPr>
        <w:numPr>
          <w:ilvl w:val="0"/>
          <w:numId w:val="1002"/>
        </w:numPr>
        <w:pStyle w:val="Compact"/>
      </w:pPr>
      <w:r>
        <w:rPr>
          <w:bCs/>
          <w:b/>
        </w:rPr>
        <w:t xml:space="preserve">Infrastructure Gaps:</w:t>
      </w:r>
      <w:r>
        <w:t xml:space="preserve"> </w:t>
      </w:r>
      <w:r>
        <w:t xml:space="preserve">Hospitals and clinics often lack modern laboratories or equipment needed for BME applications.</w:t>
      </w:r>
    </w:p>
    <w:p>
      <w:pPr>
        <w:numPr>
          <w:ilvl w:val="0"/>
          <w:numId w:val="1002"/>
        </w:numPr>
        <w:pStyle w:val="Compact"/>
      </w:pPr>
      <w:r>
        <w:rPr>
          <w:bCs/>
          <w:b/>
        </w:rPr>
        <w:t xml:space="preserve">Cultural Barriers:</w:t>
      </w:r>
      <w:r>
        <w:t xml:space="preserve"> </w:t>
      </w:r>
      <w:r>
        <w:t xml:space="preserve">There is a cultural reluctance to adopt new technologies in traditional medical practices, which limits the integration of biomedical innovations.</w:t>
      </w:r>
    </w:p>
    <w:p>
      <w:pPr>
        <w:numPr>
          <w:ilvl w:val="0"/>
          <w:numId w:val="1002"/>
        </w:numPr>
        <w:pStyle w:val="Compact"/>
      </w:pPr>
      <w:r>
        <w:rPr>
          <w:bCs/>
          <w:b/>
        </w:rPr>
        <w:t xml:space="preserve">Workforce Shortage:</w:t>
      </w:r>
      <w:r>
        <w:t xml:space="preserve"> </w:t>
      </w:r>
      <w:r>
        <w:t xml:space="preserve">A shortage of trained BME professionals means that existing graduates often work outside their field or in unrelated industries.</w:t>
      </w:r>
    </w:p>
    <w:bookmarkEnd w:id="24"/>
    <w:bookmarkStart w:id="25" w:name="opportunities-for-growth"/>
    <w:p>
      <w:pPr>
        <w:pStyle w:val="Heading2"/>
      </w:pPr>
      <w:r>
        <w:t xml:space="preserve">Opportunities for Growth</w:t>
      </w:r>
    </w:p>
    <w:p>
      <w:pPr>
        <w:pStyle w:val="FirstParagraph"/>
      </w:pPr>
      <w:r>
        <w:t xml:space="preserve">Nepal Kathmandu offers unique opportunities to advance Biomedical Engineering through strategic initiatives:</w:t>
      </w:r>
    </w:p>
    <w:p>
      <w:pPr>
        <w:numPr>
          <w:ilvl w:val="0"/>
          <w:numId w:val="1003"/>
        </w:numPr>
        <w:pStyle w:val="Compact"/>
      </w:pPr>
      <w:r>
        <w:rPr>
          <w:bCs/>
          <w:b/>
        </w:rPr>
        <w:t xml:space="preserve">Public-Private Partnerships:</w:t>
      </w:r>
      <w:r>
        <w:t xml:space="preserve"> </w:t>
      </w:r>
      <w:r>
        <w:t xml:space="preserve">Collaborations between academic institutions and healthcare providers could foster innovation, such as developing affordable medical devices for the local market.</w:t>
      </w:r>
    </w:p>
    <w:p>
      <w:pPr>
        <w:numPr>
          <w:ilvl w:val="0"/>
          <w:numId w:val="1003"/>
        </w:numPr>
        <w:pStyle w:val="Compact"/>
      </w:pPr>
      <w:r>
        <w:rPr>
          <w:bCs/>
          <w:b/>
        </w:rPr>
        <w:t xml:space="preserve">Government Policy Support:</w:t>
      </w:r>
      <w:r>
        <w:t xml:space="preserve"> </w:t>
      </w:r>
      <w:r>
        <w:t xml:space="preserve">Policies promoting R&amp;D in biomedical technologies could attract foreign investment and create a supportive ecosystem for BME professionals.</w:t>
      </w:r>
    </w:p>
    <w:p>
      <w:pPr>
        <w:numPr>
          <w:ilvl w:val="0"/>
          <w:numId w:val="1003"/>
        </w:numPr>
        <w:pStyle w:val="Compact"/>
      </w:pPr>
      <w:r>
        <w:rPr>
          <w:bCs/>
          <w:b/>
        </w:rPr>
        <w:t xml:space="preserve">Global Collaborations:</w:t>
      </w:r>
      <w:r>
        <w:t xml:space="preserve"> </w:t>
      </w:r>
      <w:r>
        <w:t xml:space="preserve">Partnerships with international universities and organizations could provide Kathmandu-based BME graduates access to advanced training and resources.</w:t>
      </w:r>
    </w:p>
    <w:bookmarkEnd w:id="25"/>
    <w:bookmarkStart w:id="26" w:name="Xa1030dd5267772ef360b2bdfb43d781573ea471"/>
    <w:p>
      <w:pPr>
        <w:pStyle w:val="Heading2"/>
      </w:pPr>
      <w:r>
        <w:t xml:space="preserve">Literature Gaps and Future Research Directions</w:t>
      </w:r>
    </w:p>
    <w:p>
      <w:pPr>
        <w:pStyle w:val="FirstParagraph"/>
      </w:pPr>
      <w:r>
        <w:t xml:space="preserve">The existing literature on Biomedical Engineers in Nepal Kathmandu is sparse, with most studies focusing on theoretical frameworks or case studies from urban centers. Further research is needed to explore:</w:t>
      </w:r>
    </w:p>
    <w:p>
      <w:pPr>
        <w:numPr>
          <w:ilvl w:val="0"/>
          <w:numId w:val="1004"/>
        </w:numPr>
        <w:pStyle w:val="Compact"/>
      </w:pPr>
      <w:r>
        <w:t xml:space="preserve">The impact of BME innovations on rural healthcare accessibility in Nepal.</w:t>
      </w:r>
    </w:p>
    <w:p>
      <w:pPr>
        <w:numPr>
          <w:ilvl w:val="0"/>
          <w:numId w:val="1004"/>
        </w:numPr>
        <w:pStyle w:val="Compact"/>
      </w:pPr>
      <w:r>
        <w:t xml:space="preserve">Long-term economic benefits of investing in Biomedical Engineering education and infrastructure.</w:t>
      </w:r>
    </w:p>
    <w:p>
      <w:pPr>
        <w:numPr>
          <w:ilvl w:val="0"/>
          <w:numId w:val="1004"/>
        </w:numPr>
        <w:pStyle w:val="Compact"/>
      </w:pPr>
      <w:r>
        <w:t xml:space="preserve">Cultural and ethical considerations in implementing biomedical technologies in Nepali society.</w:t>
      </w:r>
    </w:p>
    <w:bookmarkEnd w:id="26"/>
    <w:bookmarkStart w:id="27" w:name="conclusion"/>
    <w:p>
      <w:pPr>
        <w:pStyle w:val="Heading2"/>
      </w:pPr>
      <w:r>
        <w:t xml:space="preserve">Conclusion</w:t>
      </w:r>
    </w:p>
    <w:p>
      <w:pPr>
        <w:pStyle w:val="FirstParagraph"/>
      </w:pPr>
      <w:r>
        <w:t xml:space="preserve">In conclusion, the role of Biomedical Engineers in Nepal Kathmandu is pivotal for transforming healthcare delivery through technology-driven solutions. While challenges such as funding constraints and infrastructure deficits persist, the growing interest in BME education and local innovation provides a foundation for future progress. A comprehensive Literature Review highlights the need for interdisciplinary collaboration, policy reforms, and increased investment to realize the full potential of Biomedical Engineering in this dynamic region. By addressing these gaps, Nepal Kathmandu can emerge as a leader in biomedical innovation within South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Engineers in Nepal Kathmandu</dc:title>
  <dc:creator/>
  <dc:language>en</dc:language>
  <cp:keywords/>
  <dcterms:created xsi:type="dcterms:W3CDTF">2026-07-21T06:01:51Z</dcterms:created>
  <dcterms:modified xsi:type="dcterms:W3CDTF">2026-07-21T06:01:51Z</dcterms:modified>
</cp:coreProperties>
</file>

<file path=docProps/custom.xml><?xml version="1.0" encoding="utf-8"?>
<Properties xmlns="http://schemas.openxmlformats.org/officeDocument/2006/custom-properties" xmlns:vt="http://schemas.openxmlformats.org/officeDocument/2006/docPropsVTypes"/>
</file>