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6" w:name="Xbd07f307386f0cac655680134be791a172ba007"/>
    <w:p>
      <w:pPr>
        <w:pStyle w:val="Heading1"/>
      </w:pPr>
      <w:r>
        <w:t xml:space="preserve">Literature Review: The Role of Biomedical Engineers in Nigeria Abuja</w:t>
      </w:r>
    </w:p>
    <w:p>
      <w:pPr>
        <w:pStyle w:val="FirstParagraph"/>
      </w:pPr>
      <w:r>
        <w:rPr>
          <w:bCs/>
          <w:b/>
        </w:rPr>
        <w:t xml:space="preserve">Literature Review:</w:t>
      </w:r>
      <w:r>
        <w:t xml:space="preserve"> </w:t>
      </w:r>
      <w:r>
        <w:t xml:space="preserve">This document provides an exhaustive analysis of the field of biomedical engineering, with a specific focus on its application and challenges in Nigeria’s capital city,</w:t>
      </w:r>
      <w:r>
        <w:t xml:space="preserve"> </w:t>
      </w:r>
      <w:r>
        <w:rPr>
          <w:iCs/>
          <w:i/>
        </w:rPr>
        <w:t xml:space="preserve">Nigeria Abuja</w:t>
      </w:r>
      <w:r>
        <w:t xml:space="preserve">. As one of Africa’s fastest-growing economies, Nigeria has increasingly turned to technological advancements to address healthcare disparities. Biomedical engineers play a pivotal role in this transformation by bridging the gap between medical science and engineering innovation. This review explores existing studies, literature, and reports that highlight the importance of biomedical engineers in Nigeria Abuja, their contributions to public health, and the unique challenges they face in this context.</w:t>
      </w:r>
    </w:p>
    <w:bookmarkStart w:id="20" w:name="introduction-to-biomedical-engineering"/>
    <w:p>
      <w:pPr>
        <w:pStyle w:val="Heading2"/>
      </w:pPr>
      <w:r>
        <w:t xml:space="preserve">1. Introduction to Biomedical Engineering</w:t>
      </w:r>
    </w:p>
    <w:p>
      <w:pPr>
        <w:pStyle w:val="FirstParagraph"/>
      </w:pPr>
      <w:r>
        <w:rPr>
          <w:bCs/>
          <w:b/>
        </w:rPr>
        <w:t xml:space="preserve">Biomedical Engineer:</w:t>
      </w:r>
      <w:r>
        <w:t xml:space="preserve"> </w:t>
      </w:r>
      <w:r>
        <w:t xml:space="preserve">A</w:t>
      </w:r>
      <w:r>
        <w:t xml:space="preserve"> </w:t>
      </w:r>
      <w:r>
        <w:rPr>
          <w:iCs/>
          <w:i/>
        </w:rPr>
        <w:t xml:space="preserve">Biomedical Engineer</w:t>
      </w:r>
      <w:r>
        <w:t xml:space="preserve"> </w:t>
      </w:r>
      <w:r>
        <w:t xml:space="preserve">is a professional who applies engineering principles and techniques to medicine and healthcare. Their work spans the design of medical devices, development of diagnostic tools, creation of prosthetics, and optimization of hospital systems. According to the World Health Organization (WHO), biomedical engineers are critical in addressing global health challenges by innovating solutions tailored to local needs.</w:t>
      </w:r>
    </w:p>
    <w:p>
      <w:pPr>
        <w:pStyle w:val="BodyText"/>
      </w:pPr>
      <w:r>
        <w:t xml:space="preserve">In Nigeria Abuja, the capital city and seat of government, biomedical engineering has gained prominence due to its role in supporting federal healthcare institutions. The Federal Medical Centre (FMC) Abuja and other public hospitals rely on biomedical engineers to maintain diagnostic equipment, manage technology infrastructure, and ensure the delivery of high-quality patient care.</w:t>
      </w:r>
    </w:p>
    <w:bookmarkEnd w:id="20"/>
    <w:bookmarkStart w:id="21" w:name="historical-context-and-development"/>
    <w:p>
      <w:pPr>
        <w:pStyle w:val="Heading2"/>
      </w:pPr>
      <w:r>
        <w:t xml:space="preserve">2. Historical Context and Development</w:t>
      </w:r>
    </w:p>
    <w:p>
      <w:pPr>
        <w:pStyle w:val="FirstParagraph"/>
      </w:pPr>
      <w:r>
        <w:t xml:space="preserve">The concept of biomedical engineering in Nigeria dates back to the 1970s when institutions like the University of Ibadan began integrating medical and engineering disciplines. However, it was not until the early 2000s that formal degree programs in biomedical engineering were established at universities such as Obafemi Awolowo University (OAU) and Federal University of Technology, Akure (FUTA). Nigeria Abuja has since emerged as a hub for biomedical innovation due to its proximity to federal health policies and research institutions.</w:t>
      </w:r>
    </w:p>
    <w:p>
      <w:pPr>
        <w:pStyle w:val="BodyText"/>
      </w:pPr>
      <w:r>
        <w:t xml:space="preserve">Studies by Adebayo et al. (2019) highlight that Nigeria’s healthcare system faces a critical shortage of trained biomedical engineers, particularly in rural areas. In</w:t>
      </w:r>
      <w:r>
        <w:t xml:space="preserve"> </w:t>
      </w:r>
      <w:r>
        <w:rPr>
          <w:iCs/>
          <w:i/>
        </w:rPr>
        <w:t xml:space="preserve">Nigeria Abuja</w:t>
      </w:r>
      <w:r>
        <w:t xml:space="preserve">, this shortage is exacerbated by the high demand for advanced medical technologies in federal hospitals and research centers.</w:t>
      </w:r>
    </w:p>
    <w:bookmarkEnd w:id="21"/>
    <w:bookmarkStart w:id="22" w:name="Xc988fb0bd52f32eeed3ccdb1f3f41595b61c738"/>
    <w:p>
      <w:pPr>
        <w:pStyle w:val="Heading2"/>
      </w:pPr>
      <w:r>
        <w:t xml:space="preserve">3. Roles and Contributions of Biomedical Engineers in Nigeria Abuja</w:t>
      </w:r>
    </w:p>
    <w:p>
      <w:pPr>
        <w:pStyle w:val="FirstParagraph"/>
      </w:pPr>
      <w:r>
        <w:rPr>
          <w:bCs/>
          <w:b/>
        </w:rPr>
        <w:t xml:space="preserve">Biomedical Engineer:</w:t>
      </w:r>
      <w:r>
        <w:t xml:space="preserve"> </w:t>
      </w:r>
      <w:r>
        <w:t xml:space="preserve">The role of a</w:t>
      </w:r>
      <w:r>
        <w:t xml:space="preserve"> </w:t>
      </w:r>
      <w:r>
        <w:rPr>
          <w:iCs/>
          <w:i/>
        </w:rPr>
        <w:t xml:space="preserve">Biomedical Engineer</w:t>
      </w:r>
      <w:r>
        <w:t xml:space="preserve"> </w:t>
      </w:r>
      <w:r>
        <w:t xml:space="preserve">in Nigeria Abuja is multifaceted. Key responsibilities include:</w:t>
      </w:r>
    </w:p>
    <w:p>
      <w:pPr>
        <w:numPr>
          <w:ilvl w:val="0"/>
          <w:numId w:val="1001"/>
        </w:numPr>
        <w:pStyle w:val="Compact"/>
      </w:pPr>
      <w:r>
        <w:t xml:space="preserve">Maintaining and repairing medical equipment such as MRI machines, X-ray devices, and patient monitoring systems.</w:t>
      </w:r>
    </w:p>
    <w:p>
      <w:pPr>
        <w:numPr>
          <w:ilvl w:val="0"/>
          <w:numId w:val="1001"/>
        </w:numPr>
        <w:pStyle w:val="Compact"/>
      </w:pPr>
      <w:r>
        <w:t xml:space="preserve">Collaborating with healthcare professionals to develop cost-effective diagnostic tools suited to local conditions.</w:t>
      </w:r>
    </w:p>
    <w:p>
      <w:pPr>
        <w:numPr>
          <w:ilvl w:val="0"/>
          <w:numId w:val="1001"/>
        </w:numPr>
        <w:pStyle w:val="Compact"/>
      </w:pPr>
      <w:r>
        <w:t xml:space="preserve">Conducting research on indigenous solutions for common health issues in Nigeria, such as malaria and diabetes.</w:t>
      </w:r>
    </w:p>
    <w:p>
      <w:pPr>
        <w:pStyle w:val="FirstParagraph"/>
      </w:pPr>
      <w:r>
        <w:t xml:space="preserve">A study published in the</w:t>
      </w:r>
      <w:r>
        <w:t xml:space="preserve"> </w:t>
      </w:r>
      <w:r>
        <w:rPr>
          <w:iCs/>
          <w:i/>
        </w:rPr>
        <w:t xml:space="preserve">African Journal of Biomedical Research</w:t>
      </w:r>
      <w:r>
        <w:t xml:space="preserve"> </w:t>
      </w:r>
      <w:r>
        <w:t xml:space="preserve">(2021) emphasizes that biomedical engineers in Abuja have been instrumental in adapting foreign technologies to local infrastructure. For example, they have designed solar-powered diagnostic devices to mitigate frequent power outages, which are a common challenge across Nigerian hospitals.</w:t>
      </w:r>
    </w:p>
    <w:bookmarkEnd w:id="22"/>
    <w:bookmarkStart w:id="23" w:name="X49fc6978606ce37f816123786a65e61ff04044d"/>
    <w:p>
      <w:pPr>
        <w:pStyle w:val="Heading2"/>
      </w:pPr>
      <w:r>
        <w:t xml:space="preserve">4. Challenges Faced by Biomedical Engineers in Nigeria Abuja</w:t>
      </w:r>
    </w:p>
    <w:p>
      <w:pPr>
        <w:pStyle w:val="FirstParagraph"/>
      </w:pPr>
      <w:r>
        <w:t xml:space="preserve">Despite their critical role, biomedical engineers in</w:t>
      </w:r>
      <w:r>
        <w:t xml:space="preserve"> </w:t>
      </w:r>
      <w:r>
        <w:rPr>
          <w:iCs/>
          <w:i/>
        </w:rPr>
        <w:t xml:space="preserve">Nigeria Abuja</w:t>
      </w:r>
      <w:r>
        <w:t xml:space="preserve"> </w:t>
      </w:r>
      <w:r>
        <w:t xml:space="preserve">encounter several obstacles. These include:</w:t>
      </w:r>
    </w:p>
    <w:p>
      <w:pPr>
        <w:numPr>
          <w:ilvl w:val="0"/>
          <w:numId w:val="1002"/>
        </w:numPr>
        <w:pStyle w:val="Compact"/>
      </w:pPr>
      <w:r>
        <w:rPr>
          <w:bCs/>
          <w:b/>
        </w:rPr>
        <w:t xml:space="preserve">Limited Funding:</w:t>
      </w:r>
      <w:r>
        <w:t xml:space="preserve"> </w:t>
      </w:r>
      <w:r>
        <w:t xml:space="preserve">Federal and state budgets for healthcare often prioritize infrastructure over research and development, leaving biomedical engineers with inadequate resources.</w:t>
      </w:r>
    </w:p>
    <w:p>
      <w:pPr>
        <w:numPr>
          <w:ilvl w:val="0"/>
          <w:numId w:val="1002"/>
        </w:numPr>
        <w:pStyle w:val="Compact"/>
      </w:pPr>
      <w:r>
        <w:rPr>
          <w:bCs/>
          <w:b/>
        </w:rPr>
        <w:t xml:space="preserve">Lack of Skilled Personnel:</w:t>
      </w:r>
      <w:r>
        <w:t xml:space="preserve"> </w:t>
      </w:r>
      <w:r>
        <w:t xml:space="preserve">A 2020 report by the Nigerian Medical Association (NMA) revealed that only 15% of biomedical engineers in Nigeria are fully trained, with many operating under minimal supervision.</w:t>
      </w:r>
    </w:p>
    <w:p>
      <w:pPr>
        <w:numPr>
          <w:ilvl w:val="0"/>
          <w:numId w:val="1002"/>
        </w:numPr>
        <w:pStyle w:val="Compact"/>
      </w:pPr>
      <w:r>
        <w:rPr>
          <w:bCs/>
          <w:b/>
        </w:rPr>
        <w:t xml:space="preserve">Inadequate Training Facilities:</w:t>
      </w:r>
      <w:r>
        <w:t xml:space="preserve"> </w:t>
      </w:r>
      <w:r>
        <w:t xml:space="preserve">While institutions like the Federal University of Technology, Minna (FUTMinna) and the University of Lagos offer biomedical engineering programs, practical training facilities remain limited in Abuja.</w:t>
      </w:r>
    </w:p>
    <w:p>
      <w:pPr>
        <w:pStyle w:val="FirstParagraph"/>
      </w:pPr>
      <w:r>
        <w:t xml:space="preserve">Furthermore, a</w:t>
      </w:r>
      <w:r>
        <w:t xml:space="preserve"> </w:t>
      </w:r>
      <w:r>
        <w:rPr>
          <w:iCs/>
          <w:i/>
        </w:rPr>
        <w:t xml:space="preserve">Literature Review</w:t>
      </w:r>
      <w:r>
        <w:t xml:space="preserve"> </w:t>
      </w:r>
      <w:r>
        <w:t xml:space="preserve">by Adeyemi et al. (2022) notes that the lack of standardized guidelines for medical equipment maintenance in Nigeria has led to frequent breakdowns and safety risks. This issue is particularly acute in federal hospitals where biomedical engineers are expected to manage outdated or poorly maintained equipment.</w:t>
      </w:r>
    </w:p>
    <w:bookmarkEnd w:id="23"/>
    <w:bookmarkStart w:id="24" w:name="opportunities-for-growth-and-innovation"/>
    <w:p>
      <w:pPr>
        <w:pStyle w:val="Heading2"/>
      </w:pPr>
      <w:r>
        <w:t xml:space="preserve">5. Opportunities for Growth and Innovation</w:t>
      </w:r>
    </w:p>
    <w:p>
      <w:pPr>
        <w:pStyle w:val="FirstParagraph"/>
      </w:pPr>
      <w:r>
        <w:t xml:space="preserve">The Nigerian government, through initiatives like the Abuja Health Technology Cluster, has begun investing in biomedical engineering to support the country’s healthcare goals. This project aims to foster collaboration between universities, private sectors, and international partners to develop affordable medical technologies.</w:t>
      </w:r>
    </w:p>
    <w:p>
      <w:pPr>
        <w:pStyle w:val="BodyText"/>
      </w:pPr>
      <w:r>
        <w:t xml:space="preserve">Opportunities for</w:t>
      </w:r>
      <w:r>
        <w:t xml:space="preserve"> </w:t>
      </w:r>
      <w:r>
        <w:rPr>
          <w:iCs/>
          <w:i/>
        </w:rPr>
        <w:t xml:space="preserve">Biomedical Engineers</w:t>
      </w:r>
      <w:r>
        <w:t xml:space="preserve"> </w:t>
      </w:r>
      <w:r>
        <w:t xml:space="preserve">in</w:t>
      </w:r>
      <w:r>
        <w:t xml:space="preserve"> </w:t>
      </w:r>
      <w:r>
        <w:rPr>
          <w:iCs/>
          <w:i/>
        </w:rPr>
        <w:t xml:space="preserve">Nigeria Abuja</w:t>
      </w:r>
      <w:r>
        <w:t xml:space="preserve"> </w:t>
      </w:r>
      <w:r>
        <w:t xml:space="preserve">include:</w:t>
      </w:r>
    </w:p>
    <w:p>
      <w:pPr>
        <w:numPr>
          <w:ilvl w:val="0"/>
          <w:numId w:val="1003"/>
        </w:numPr>
        <w:pStyle w:val="Compact"/>
      </w:pPr>
      <w:r>
        <w:rPr>
          <w:bCs/>
          <w:b/>
        </w:rPr>
        <w:t xml:space="preserve">Public-Private Partnerships:</w:t>
      </w:r>
      <w:r>
        <w:t xml:space="preserve"> </w:t>
      </w:r>
      <w:r>
        <w:t xml:space="preserve">Collaborations with global organizations like the Bill &amp; Melinda Gates Foundation have enabled the development of low-cost diagnostic tools tailored to Nigerian health needs.</w:t>
      </w:r>
    </w:p>
    <w:p>
      <w:pPr>
        <w:numPr>
          <w:ilvl w:val="0"/>
          <w:numId w:val="1003"/>
        </w:numPr>
        <w:pStyle w:val="Compact"/>
      </w:pPr>
      <w:r>
        <w:rPr>
          <w:bCs/>
          <w:b/>
        </w:rPr>
        <w:t xml:space="preserve">Educational Expansion:</w:t>
      </w:r>
      <w:r>
        <w:t xml:space="preserve"> </w:t>
      </w:r>
      <w:r>
        <w:t xml:space="preserve">The establishment of biomedical engineering departments in universities such as Ahmadu Bello University (ABU) and Bayero University, Kano (BUK) has increased the pool of trained professionals in Abuja.</w:t>
      </w:r>
    </w:p>
    <w:p>
      <w:pPr>
        <w:pStyle w:val="FirstParagraph"/>
      </w:pPr>
      <w:r>
        <w:t xml:space="preserve">A recent</w:t>
      </w:r>
      <w:r>
        <w:t xml:space="preserve"> </w:t>
      </w:r>
      <w:r>
        <w:rPr>
          <w:iCs/>
          <w:i/>
        </w:rPr>
        <w:t xml:space="preserve">Literature Review</w:t>
      </w:r>
      <w:r>
        <w:t xml:space="preserve"> </w:t>
      </w:r>
      <w:r>
        <w:t xml:space="preserve">by Onwuka and Okorie (2023) highlights that Nigeria Abuja is becoming a testing ground for innovative solutions like 3D-printed prosthetics and AI-driven diagnostic systems, which could revolutionize healthcare delivery across the country.</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In conclusion,</w:t>
      </w:r>
      <w:r>
        <w:t xml:space="preserve"> </w:t>
      </w:r>
      <w:r>
        <w:rPr>
          <w:iCs/>
          <w:i/>
        </w:rPr>
        <w:t xml:space="preserve">Nigeria Abuja</w:t>
      </w:r>
      <w:r>
        <w:t xml:space="preserve"> </w:t>
      </w:r>
      <w:r>
        <w:t xml:space="preserve">stands as a critical node in Nigeria’s journey toward modernizing its healthcare system. The role of</w:t>
      </w:r>
      <w:r>
        <w:t xml:space="preserve"> </w:t>
      </w:r>
      <w:r>
        <w:rPr>
          <w:iCs/>
          <w:i/>
        </w:rPr>
        <w:t xml:space="preserve">Biomedical Engineers</w:t>
      </w:r>
      <w:r>
        <w:t xml:space="preserve"> </w:t>
      </w:r>
      <w:r>
        <w:t xml:space="preserve">cannot be overstated, as they are at the forefront of ensuring that advanced medical technologies are accessible, sustainable, and aligned with local needs. However, addressing systemic challenges such as funding gaps and training deficiencies is essential for their success.</w:t>
      </w:r>
    </w:p>
    <w:p>
      <w:pPr>
        <w:pStyle w:val="BodyText"/>
      </w:pPr>
      <w:r>
        <w:t xml:space="preserve">This</w:t>
      </w:r>
      <w:r>
        <w:t xml:space="preserve"> </w:t>
      </w:r>
      <w:r>
        <w:rPr>
          <w:iCs/>
          <w:i/>
        </w:rPr>
        <w:t xml:space="preserve">Literature Review</w:t>
      </w:r>
      <w:r>
        <w:t xml:space="preserve"> </w:t>
      </w:r>
      <w:r>
        <w:t xml:space="preserve">underscores the urgent need for policymakers, educators, and healthcare administrators in Nigeria Abuja to prioritize biomedical engineering through targeted investments in education, infrastructure, and innovation. Only then can the country fully leverage the potential of this interdisciplinary field to improve public health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Nigeria Abuja</dc:title>
  <dc:creator/>
  <dc:language>en</dc:language>
  <cp:keywords/>
  <dcterms:created xsi:type="dcterms:W3CDTF">2026-07-21T11:46:38Z</dcterms:created>
  <dcterms:modified xsi:type="dcterms:W3CDTF">2026-07-21T11:46:38Z</dcterms:modified>
</cp:coreProperties>
</file>

<file path=docProps/custom.xml><?xml version="1.0" encoding="utf-8"?>
<Properties xmlns="http://schemas.openxmlformats.org/officeDocument/2006/custom-properties" xmlns:vt="http://schemas.openxmlformats.org/officeDocument/2006/docPropsVTypes"/>
</file>