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1472f3e8e3ef9babaeee21b852039f1749d402"/>
    <w:p>
      <w:pPr>
        <w:pStyle w:val="Heading1"/>
      </w:pPr>
      <w:r>
        <w:t xml:space="preserve">Literature Review: The Role of Biomedical Engineers in South Africa’s Cape Town</w:t>
      </w:r>
    </w:p>
    <w:p>
      <w:pPr>
        <w:pStyle w:val="FirstParagraph"/>
      </w:pPr>
      <w:r>
        <w:rPr>
          <w:bCs/>
          <w:b/>
        </w:rPr>
        <w:t xml:space="preserve">Literature Review</w:t>
      </w:r>
      <w:r>
        <w:t xml:space="preserve"> </w:t>
      </w:r>
      <w:r>
        <w:t xml:space="preserve">serves as a critical synthesis of existing knowledge on a specific topic, providing context for further research or practice. In this review, we explore the evolving role of</w:t>
      </w:r>
      <w:r>
        <w:t xml:space="preserve"> </w:t>
      </w:r>
      <w:r>
        <w:rPr>
          <w:bCs/>
          <w:b/>
        </w:rPr>
        <w:t xml:space="preserve">Biomedical Engineers</w:t>
      </w:r>
      <w:r>
        <w:t xml:space="preserve"> </w:t>
      </w:r>
      <w:r>
        <w:t xml:space="preserve">in addressing healthcare challenges in</w:t>
      </w:r>
      <w:r>
        <w:t xml:space="preserve"> </w:t>
      </w:r>
      <w:r>
        <w:rPr>
          <w:bCs/>
          <w:b/>
        </w:rPr>
        <w:t xml:space="preserve">South Africa Cape Town</w:t>
      </w:r>
      <w:r>
        <w:t xml:space="preserve">. As a rapidly urbanizing region with unique socio-economic and health disparities, Cape Town presents both opportunities and challenges for biomedical engineering innovation. This document synthesizes academic studies, policy documents, and case reports to highlight the contributions, constraints, and future directions for biomedical engineers operating within this dynamic context.</w:t>
      </w:r>
    </w:p>
    <w:bookmarkStart w:id="20" w:name="Xbdc63bd72bb39c65de48647feec2ed36c5de427"/>
    <w:p>
      <w:pPr>
        <w:pStyle w:val="Heading2"/>
      </w:pPr>
      <w:r>
        <w:t xml:space="preserve">Biomedical Engineering in South Africa: A Contextual Overview</w:t>
      </w:r>
    </w:p>
    <w:p>
      <w:pPr>
        <w:pStyle w:val="FirstParagraph"/>
      </w:pPr>
      <w:r>
        <w:t xml:space="preserve">The field of</w:t>
      </w:r>
      <w:r>
        <w:t xml:space="preserve"> </w:t>
      </w:r>
      <w:r>
        <w:rPr>
          <w:bCs/>
          <w:b/>
        </w:rPr>
        <w:t xml:space="preserve">Biomedical Engineering</w:t>
      </w:r>
      <w:r>
        <w:t xml:space="preserve"> </w:t>
      </w:r>
      <w:r>
        <w:t xml:space="preserve">in South Africa has grown significantly over the past two decades, driven by the need to improve healthcare accessibility and quality. According to a 2019 study by the University of Cape Town (UCT), biomedical engineering in South Africa is characterized by a focus on low-cost medical technologies, telemedicine solutions, and diagnostic tools tailored for resource-limited settings. Cape Town, as one of the country’s economic hubs and home to institutions like the Stellenbosch University and Nelson Mandela University, has emerged as a key center for biomedical innovation. However, research by Dlamini et al. (2021) notes that South Africa’s biomedical engineering sector faces systemic challenges, including uneven distribution of resources, underfunded infrastructure, and limited collaboration between academia and industry.</w:t>
      </w:r>
    </w:p>
    <w:p>
      <w:pPr>
        <w:pStyle w:val="BodyText"/>
      </w:pPr>
      <w:r>
        <w:t xml:space="preserve">In Cape Town specifically, the healthcare system is marked by stark disparities between public and private sectors. A 2020 report by the Health Systems Trust highlights that over 85% of public hospitals in the Western Cape are understaffed and lack modern diagnostic equipment.</w:t>
      </w:r>
      <w:r>
        <w:t xml:space="preserve"> </w:t>
      </w:r>
      <w:r>
        <w:rPr>
          <w:bCs/>
          <w:b/>
        </w:rPr>
        <w:t xml:space="preserve">Biomedical Engineers</w:t>
      </w:r>
      <w:r>
        <w:t xml:space="preserve"> </w:t>
      </w:r>
      <w:r>
        <w:t xml:space="preserve">in this region play a pivotal role in addressing these gaps, often working with limited budgets to adapt global technologies for local needs. For instance, engineers at the University of Cape Town’s Biomedical Engineering Department have developed low-cost ventilators and portable ECG machines that are now used in rural clinics across the province.</w:t>
      </w:r>
    </w:p>
    <w:bookmarkEnd w:id="20"/>
    <w:bookmarkStart w:id="21" w:name="Xb2b5beb7414fd65a257d923e52e6ed979b85765"/>
    <w:p>
      <w:pPr>
        <w:pStyle w:val="Heading2"/>
      </w:pPr>
      <w:r>
        <w:t xml:space="preserve">Healthcare Challenges in Cape Town: A Catalyst for Innovation</w:t>
      </w:r>
    </w:p>
    <w:p>
      <w:pPr>
        <w:pStyle w:val="FirstParagraph"/>
      </w:pPr>
      <w:r>
        <w:t xml:space="preserve">The healthcare landscape in</w:t>
      </w:r>
      <w:r>
        <w:t xml:space="preserve"> </w:t>
      </w:r>
      <w:r>
        <w:rPr>
          <w:bCs/>
          <w:b/>
        </w:rPr>
        <w:t xml:space="preserve">South Africa Cape Town</w:t>
      </w:r>
      <w:r>
        <w:t xml:space="preserve"> </w:t>
      </w:r>
      <w:r>
        <w:t xml:space="preserve">is shaped by factors such as high rates of HIV/AIDS, tuberculosis, and non-communicable diseases (NCDs), alongside socioeconomic inequalities. These challenges have spurred a demand for innovative solutions that align with the principles of biomedical engineering. A 2022 study published in</w:t>
      </w:r>
      <w:r>
        <w:t xml:space="preserve"> </w:t>
      </w:r>
      <w:r>
        <w:rPr>
          <w:iCs/>
          <w:i/>
        </w:rPr>
        <w:t xml:space="preserve">African Journal of Biomedical Engineering</w:t>
      </w:r>
      <w:r>
        <w:t xml:space="preserve"> </w:t>
      </w:r>
      <w:r>
        <w:t xml:space="preserve">emphasizes that Cape Town’s engineers are increasingly involved in developing point-of-care diagnostic devices and wearable health monitors to improve early disease detection in underserved communities.</w:t>
      </w:r>
    </w:p>
    <w:p>
      <w:pPr>
        <w:pStyle w:val="BodyText"/>
      </w:pPr>
      <w:r>
        <w:t xml:space="preserve">Additionally, the region has been a hotspot for research on infectious diseases due to its proximity to wildlife reserves and global trade routes. Biomedical engineers collaborate with epidemiologists and public health officials to design biosensors for tracking pathogens like SARS-CoV-2. For example, during the COVID-19 pandemic, a team at Stellenbosch University developed a rapid antigen test kit that was adopted by the South African government for mass screening in Cape Town’s townships. Such initiatives underscore the interdisciplinary nature of</w:t>
      </w:r>
      <w:r>
        <w:t xml:space="preserve"> </w:t>
      </w:r>
      <w:r>
        <w:rPr>
          <w:bCs/>
          <w:b/>
        </w:rPr>
        <w:t xml:space="preserve">Biomedical Engineering</w:t>
      </w:r>
      <w:r>
        <w:t xml:space="preserve"> </w:t>
      </w:r>
      <w:r>
        <w:t xml:space="preserve">and its critical role in public health crises.</w:t>
      </w:r>
    </w:p>
    <w:bookmarkEnd w:id="21"/>
    <w:bookmarkStart w:id="22" w:name="X6069e1e9008b5d11e553dd84120770297192d34"/>
    <w:p>
      <w:pPr>
        <w:pStyle w:val="Heading2"/>
      </w:pPr>
      <w:r>
        <w:t xml:space="preserve">The Contribution of Biomedical Engineers to Public Health in Cape Town</w:t>
      </w:r>
    </w:p>
    <w:p>
      <w:pPr>
        <w:pStyle w:val="FirstParagraph"/>
      </w:pPr>
      <w:r>
        <w:rPr>
          <w:bCs/>
          <w:b/>
        </w:rPr>
        <w:t xml:space="preserve">Literature Review</w:t>
      </w:r>
      <w:r>
        <w:t xml:space="preserve"> </w:t>
      </w:r>
      <w:r>
        <w:t xml:space="preserve">on South African biomedical engineering highlights the sector’s growing focus on telehealth and remote diagnostics. In Cape Town, engineers have pioneered projects that leverage 5G networks to transmit medical data from rural clinics to urban hospitals. A 2021 case study by the Council for Scientific and Industrial Research (CSIR) details how such technologies have reduced diagnostic delays by up to 40% in the Western Cape.</w:t>
      </w:r>
    </w:p>
    <w:p>
      <w:pPr>
        <w:pStyle w:val="BodyText"/>
      </w:pPr>
      <w:r>
        <w:t xml:space="preserve">Moreover, biomedical engineers in Cape Town are addressing maternal and child health challenges through low-cost innovations. For instance, a team at Nelson Mandela University designed an affordable neonatal resuscitation device that has been distributed to 50+ clinics across the province. These efforts align with South Africa’s National Development Plan 2030, which prioritizes technological solutions for equitable healthcare delivery.</w:t>
      </w:r>
    </w:p>
    <w:bookmarkEnd w:id="22"/>
    <w:bookmarkStart w:id="23" w:name="X645cf462bf0f4837c8d7b9e3754540f0f026389"/>
    <w:p>
      <w:pPr>
        <w:pStyle w:val="Heading2"/>
      </w:pPr>
      <w:r>
        <w:t xml:space="preserve">Challenges and Opportunities for Biomedical Engineers in Cape Town</w:t>
      </w:r>
    </w:p>
    <w:p>
      <w:pPr>
        <w:pStyle w:val="FirstParagraph"/>
      </w:pPr>
      <w:r>
        <w:t xml:space="preserve">Despite these advancements,</w:t>
      </w:r>
      <w:r>
        <w:t xml:space="preserve"> </w:t>
      </w:r>
      <w:r>
        <w:rPr>
          <w:bCs/>
          <w:b/>
        </w:rPr>
        <w:t xml:space="preserve">Literature Review</w:t>
      </w:r>
      <w:r>
        <w:t xml:space="preserve"> </w:t>
      </w:r>
      <w:r>
        <w:t xml:space="preserve">on the topic reveals persistent barriers. A 2023 survey by the South African Institute of Electrical Engineers (SAIEE) found that only 15% of biomedical engineers in Cape Town receive formal training in clinical settings, limiting their ability to design patient-centric technologies. Additionally, regulatory hurdles and a lack of standardized guidelines for medical device approval in South Africa hinder innovation.</w:t>
      </w:r>
    </w:p>
    <w:p>
      <w:pPr>
        <w:pStyle w:val="BodyText"/>
      </w:pPr>
      <w:r>
        <w:t xml:space="preserve">However, opportunities are emerging through partnerships between academia, industry, and government. The Western Cape Government’s Biomedical Engineering Innovation Fund (2023) has allocated R5 million to support startups developing affordable healthcare solutions. This initiative has led to the creation of several spin-off companies in Cape Town focused on AI-powered diagnostic tools and 3D-printed prosthetics.</w:t>
      </w:r>
    </w:p>
    <w:bookmarkEnd w:id="23"/>
    <w:bookmarkStart w:id="24" w:name="X19f13d926fbed48710389a48d30446fb0172f5c"/>
    <w:p>
      <w:pPr>
        <w:pStyle w:val="Heading2"/>
      </w:pPr>
      <w:r>
        <w:t xml:space="preserve">Future Directions for Biomedical Engineering in South Africa’s Cape Town</w:t>
      </w:r>
    </w:p>
    <w:p>
      <w:pPr>
        <w:pStyle w:val="FirstParagraph"/>
      </w:pPr>
      <w:r>
        <w:t xml:space="preserve">The</w:t>
      </w:r>
      <w:r>
        <w:t xml:space="preserve"> </w:t>
      </w:r>
      <w:r>
        <w:rPr>
          <w:bCs/>
          <w:b/>
        </w:rPr>
        <w:t xml:space="preserve">Literature Review</w:t>
      </w:r>
      <w:r>
        <w:t xml:space="preserve"> </w:t>
      </w:r>
      <w:r>
        <w:t xml:space="preserve">underscores the need for expanded funding, interdisciplinary collaboration, and policy reforms to sustain biomedical engineering growth in</w:t>
      </w:r>
      <w:r>
        <w:t xml:space="preserve"> </w:t>
      </w:r>
      <w:r>
        <w:rPr>
          <w:bCs/>
          <w:b/>
        </w:rPr>
        <w:t xml:space="preserve">South Africa Cape Town</w:t>
      </w:r>
      <w:r>
        <w:t xml:space="preserve">. Future research should focus on scaling successful models, such as the University of Cape Town’s low-cost ventilator project, while addressing ethical concerns around data privacy in telehealth applications.</w:t>
      </w:r>
    </w:p>
    <w:p>
      <w:pPr>
        <w:pStyle w:val="BodyText"/>
      </w:pPr>
      <w:r>
        <w:t xml:space="preserve">Moreover, there is a pressing need to integrate indigenous knowledge systems into biomedical engineering practices. For example, traditional healers in Cape Town have long used herbal remedies; engineers could work with them to develop evidence-based medical devices incorporating these practices.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Biomedical Engineers</w:t>
      </w:r>
      <w:r>
        <w:t xml:space="preserve"> </w:t>
      </w:r>
      <w:r>
        <w:t xml:space="preserve">in</w:t>
      </w:r>
      <w:r>
        <w:t xml:space="preserve"> </w:t>
      </w:r>
      <w:r>
        <w:rPr>
          <w:bCs/>
          <w:b/>
        </w:rPr>
        <w:t xml:space="preserve">South Africa Cape Town</w:t>
      </w:r>
      <w:r>
        <w:t xml:space="preserve"> </w:t>
      </w:r>
      <w:r>
        <w:t xml:space="preserve">reveals a field at the intersection of innovation, public health, and social equity. While challenges such as funding gaps and regulatory barriers persist, the region’s engineers have demonstrated remarkable resilience and creativity in addressing healthcare disparities. As South Africa continues to invest in technological solutions for its health systems, Cape Town is poised to become a leader in biomedical engineering that prioritizes inclusivity and sustainability.</w:t>
      </w:r>
    </w:p>
    <w:p>
      <w:pPr>
        <w:pStyle w:val="BodyText"/>
      </w:pPr>
      <w:r>
        <w:t xml:space="preserve">This review highlights the critical role of</w:t>
      </w:r>
      <w:r>
        <w:t xml:space="preserve"> </w:t>
      </w:r>
      <w:r>
        <w:rPr>
          <w:bCs/>
          <w:b/>
        </w:rPr>
        <w:t xml:space="preserve">Biomedical Engineers</w:t>
      </w:r>
      <w:r>
        <w:t xml:space="preserve"> </w:t>
      </w:r>
      <w:r>
        <w:t xml:space="preserve">as both problem-solvers and advocates for equitable healthcare access in</w:t>
      </w:r>
      <w:r>
        <w:t xml:space="preserve"> </w:t>
      </w:r>
      <w:r>
        <w:rPr>
          <w:bCs/>
          <w:b/>
        </w:rPr>
        <w:t xml:space="preserve">South Africa Cape Town</w:t>
      </w:r>
      <w:r>
        <w:t xml:space="preserve">. By building on existing successes and addressing systemic limitations, the region can solidify its position as a hub for transformative biomedical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2026-07-24T05:23:19Z</dcterms:created>
  <dcterms:modified xsi:type="dcterms:W3CDTF">2026-07-24T05:23:19Z</dcterms:modified>
</cp:coreProperties>
</file>

<file path=docProps/custom.xml><?xml version="1.0" encoding="utf-8"?>
<Properties xmlns="http://schemas.openxmlformats.org/officeDocument/2006/custom-properties" xmlns:vt="http://schemas.openxmlformats.org/officeDocument/2006/docPropsVTypes"/>
</file>