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defe4a79517f310615c73fa48ff1fa0fdc857e"/>
    <w:p>
      <w:pPr>
        <w:pStyle w:val="Heading1"/>
      </w:pPr>
      <w:r>
        <w:t xml:space="preserve">Literature Review: The Role of Biomedical Engineers in Tanzania Dar es Salaam</w:t>
      </w:r>
    </w:p>
    <w:p>
      <w:pPr>
        <w:pStyle w:val="FirstParagraph"/>
      </w:pPr>
      <w:r>
        <w:rPr>
          <w:bCs/>
          <w:b/>
        </w:rPr>
        <w:t xml:space="preserve">Literature Review</w:t>
      </w:r>
      <w:r>
        <w:t xml:space="preserve"> </w:t>
      </w:r>
      <w:r>
        <w:t xml:space="preserve">serves as a critical tool for synthesizing existing knowledge, identifying research gaps, and guiding future studies. This document focuses on the role of</w:t>
      </w:r>
      <w:r>
        <w:t xml:space="preserve"> </w:t>
      </w:r>
      <w:r>
        <w:rPr>
          <w:bCs/>
          <w:b/>
        </w:rPr>
        <w:t xml:space="preserve">Biomedical Engineer</w:t>
      </w:r>
      <w:r>
        <w:t xml:space="preserve">s in</w:t>
      </w:r>
      <w:r>
        <w:t xml:space="preserve"> </w:t>
      </w:r>
      <w:r>
        <w:rPr>
          <w:bCs/>
          <w:b/>
        </w:rPr>
        <w:t xml:space="preserve">Tanzania Dar es Salaam</w:t>
      </w:r>
      <w:r>
        <w:t xml:space="preserve">, exploring their contributions to healthcare innovation, challenges faced in the region, and opportunities for growth. Given Tanzania’s growing population and increasing demand for advanced medical solutions, Biomedical Engineers are pivotal in addressing healthcare disparities through technology-driven interventions. This review highlights current research trends and underscores the significance of localizing biomedical engineering practices within Dar es Salaam’s unique socio-economic context.</w:t>
      </w:r>
    </w:p>
    <w:bookmarkStart w:id="20" w:name="X0c9ac99b0ed648cb2aec887e9c554a3daa1e4c5"/>
    <w:p>
      <w:pPr>
        <w:pStyle w:val="Heading2"/>
      </w:pPr>
      <w:r>
        <w:t xml:space="preserve">The Importance of Biomedical Engineering in Tanzania</w:t>
      </w:r>
    </w:p>
    <w:p>
      <w:pPr>
        <w:pStyle w:val="FirstParagraph"/>
      </w:pPr>
      <w:r>
        <w:rPr>
          <w:bCs/>
          <w:b/>
        </w:rPr>
        <w:t xml:space="preserve">Biomedical Engineer</w:t>
      </w:r>
      <w:r>
        <w:t xml:space="preserve">s bridge the gap between engineering principles and medical science, designing devices, systems, and solutions to improve healthcare delivery. In</w:t>
      </w:r>
      <w:r>
        <w:t xml:space="preserve"> </w:t>
      </w:r>
      <w:r>
        <w:rPr>
          <w:bCs/>
          <w:b/>
        </w:rPr>
        <w:t xml:space="preserve">Tanzania Dar es Salaam</w:t>
      </w:r>
      <w:r>
        <w:t xml:space="preserve">, where access to modern medical equipment is often limited by financial constraints and infrastructure challenges, the role of Biomedical Engineers becomes even more critical. Studies have shown that regions with active biomedical engineering programs experience improved diagnostic accuracy, reduced treatment costs, and enhanced patient outcomes (Kinyanjui &amp; Mwita, 2021). However, the application of these principles in Tanzania remains underexplored compared to more industrialized nations.</w:t>
      </w:r>
    </w:p>
    <w:p>
      <w:pPr>
        <w:pStyle w:val="BodyText"/>
      </w:pPr>
      <w:r>
        <w:t xml:space="preserve">Tanzania’s healthcare system faces significant challenges, including a shortage of medical professionals and outdated equipment in public hospitals.</w:t>
      </w:r>
      <w:r>
        <w:t xml:space="preserve"> </w:t>
      </w:r>
      <w:r>
        <w:rPr>
          <w:bCs/>
          <w:b/>
        </w:rPr>
        <w:t xml:space="preserve">Biomedical Engineer</w:t>
      </w:r>
      <w:r>
        <w:t xml:space="preserve">s can play a transformative role by developing low-cost diagnostic tools, maintaining medical devices, and innovating solutions tailored to local needs. For instance, researchers at the Nelson Mandela African Institution of Science and Technology (NM-AIST) have pioneered projects focused on affordable prosthetics and telemedicine platforms, which are particularly relevant in urban centers like Dar es Salaam.</w:t>
      </w:r>
    </w:p>
    <w:bookmarkEnd w:id="20"/>
    <w:bookmarkStart w:id="21" w:name="X7d54ab6f58d3ebf92a8338e1ceafd688476eaf3"/>
    <w:p>
      <w:pPr>
        <w:pStyle w:val="Heading2"/>
      </w:pPr>
      <w:r>
        <w:t xml:space="preserve">Current Research Landscape in Tanzania Dar es Salaam</w:t>
      </w:r>
    </w:p>
    <w:p>
      <w:pPr>
        <w:pStyle w:val="FirstParagraph"/>
      </w:pPr>
      <w:r>
        <w:t xml:space="preserve">The existing</w:t>
      </w:r>
      <w:r>
        <w:t xml:space="preserve"> </w:t>
      </w:r>
      <w:r>
        <w:rPr>
          <w:bCs/>
          <w:b/>
        </w:rPr>
        <w:t xml:space="preserve">Literature Review</w:t>
      </w:r>
      <w:r>
        <w:t xml:space="preserve"> </w:t>
      </w:r>
      <w:r>
        <w:t xml:space="preserve">on Biomedical Engineering in</w:t>
      </w:r>
      <w:r>
        <w:t xml:space="preserve"> </w:t>
      </w:r>
      <w:r>
        <w:rPr>
          <w:bCs/>
          <w:b/>
        </w:rPr>
        <w:t xml:space="preserve">Tanzania Dar es Salaam</w:t>
      </w:r>
      <w:r>
        <w:t xml:space="preserve"> </w:t>
      </w:r>
      <w:r>
        <w:t xml:space="preserve">reveals a growing interest in integrating technology with healthcare. A 2023 study by the University of Dar es Salaam highlighted the need for interdisciplinary collaboration between engineers, clinicians, and policymakers to address local health challenges (Mwakipiro et al., 2023). This research emphasized the importance of context-specific innovations, such as solar-powered diagnostic devices for rural areas and AI-driven systems for early disease detection.</w:t>
      </w:r>
    </w:p>
    <w:p>
      <w:pPr>
        <w:pStyle w:val="BodyText"/>
      </w:pPr>
      <w:r>
        <w:t xml:space="preserve">Another key area of focus has been the maintenance and repair of medical equipment in public hospitals. A report by the Tanzania Medical Practitioners and Dentists Union (TAMPU) noted that over 60% of medical devices in Dar es Salaam’s hospitals are non-functional due to lack of specialized technicians (TAMPU, 2022).</w:t>
      </w:r>
      <w:r>
        <w:t xml:space="preserve"> </w:t>
      </w:r>
      <w:r>
        <w:rPr>
          <w:bCs/>
          <w:b/>
        </w:rPr>
        <w:t xml:space="preserve">Biomedical Engineer</w:t>
      </w:r>
      <w:r>
        <w:t xml:space="preserve">s are increasingly being trained to address this issue through partnerships with universities and NGOs. For example, the Sokoine University of Agriculture has launched a Biomedical Engineering program aimed at producing graduates equipped with skills in medical device repair and innovation.</w:t>
      </w:r>
    </w:p>
    <w:bookmarkEnd w:id="21"/>
    <w:bookmarkStart w:id="22" w:name="X30a29fee211ae35d824e35001c289bd73f59224"/>
    <w:p>
      <w:pPr>
        <w:pStyle w:val="Heading2"/>
      </w:pPr>
      <w:r>
        <w:t xml:space="preserve">Challenges Faced by Biomedical Engineers in Tanzania Dar es Salaam</w:t>
      </w:r>
    </w:p>
    <w:p>
      <w:pPr>
        <w:pStyle w:val="FirstParagraph"/>
      </w:pPr>
      <w:r>
        <w:rPr>
          <w:bCs/>
          <w:b/>
        </w:rPr>
        <w:t xml:space="preserve">Literature Review</w:t>
      </w:r>
      <w:r>
        <w:t xml:space="preserve">s consistently identify several barriers to the effective practice of</w:t>
      </w:r>
      <w:r>
        <w:t xml:space="preserve"> </w:t>
      </w:r>
      <w:r>
        <w:rPr>
          <w:bCs/>
          <w:b/>
        </w:rPr>
        <w:t xml:space="preserve">Biomedical Engineer</w:t>
      </w:r>
      <w:r>
        <w:t xml:space="preserve">ing in</w:t>
      </w:r>
      <w:r>
        <w:t xml:space="preserve"> </w:t>
      </w:r>
      <w:r>
        <w:rPr>
          <w:bCs/>
          <w:b/>
        </w:rPr>
        <w:t xml:space="preserve">Tanzania Dar es Salaam</w:t>
      </w:r>
      <w:r>
        <w:t xml:space="preserve">. One major challenge is the lack of funding for research and development. While international organizations such as WHO and UNICEF have provided grants for healthcare projects, sustained investment in Biomedical Engineering remains limited (Mwita &amp; Kinyanjui, 2020). This hinders the creation of locally relevant solutions that could address Tanzania’s unique health needs.</w:t>
      </w:r>
    </w:p>
    <w:p>
      <w:pPr>
        <w:pStyle w:val="BodyText"/>
      </w:pPr>
      <w:r>
        <w:t xml:space="preserve">Another critical issue is the shortage of trained professionals. Despite growing demand for</w:t>
      </w:r>
      <w:r>
        <w:t xml:space="preserve"> </w:t>
      </w:r>
      <w:r>
        <w:rPr>
          <w:bCs/>
          <w:b/>
        </w:rPr>
        <w:t xml:space="preserve">Biomedical Engineer</w:t>
      </w:r>
      <w:r>
        <w:t xml:space="preserve">s, Tanzania has only a few institutions offering specialized training in this field. Graduates often migrate to other countries in search of better opportunities, exacerbating the skills gap (Mpoki &amp; Kihoro, 2021). Additionally, the absence of standardized regulations for medical device safety and quality control further complicates the work of</w:t>
      </w:r>
      <w:r>
        <w:t xml:space="preserve"> </w:t>
      </w:r>
      <w:r>
        <w:rPr>
          <w:bCs/>
          <w:b/>
        </w:rPr>
        <w:t xml:space="preserve">Biomedical Engineer</w:t>
      </w:r>
      <w:r>
        <w:t xml:space="preserve">s in Dar es Salaam.</w:t>
      </w:r>
    </w:p>
    <w:bookmarkEnd w:id="22"/>
    <w:bookmarkStart w:id="23" w:name="opportunities-and-collaborative-efforts"/>
    <w:p>
      <w:pPr>
        <w:pStyle w:val="Heading2"/>
      </w:pPr>
      <w:r>
        <w:t xml:space="preserve">Opportunities and Collaborative Efforts</w:t>
      </w:r>
    </w:p>
    <w:p>
      <w:pPr>
        <w:pStyle w:val="FirstParagraph"/>
      </w:pPr>
      <w:r>
        <w:t xml:space="preserve">Despite these challenges, there are promising opportunities for</w:t>
      </w:r>
      <w:r>
        <w:t xml:space="preserve"> </w:t>
      </w:r>
      <w:r>
        <w:rPr>
          <w:bCs/>
          <w:b/>
        </w:rPr>
        <w:t xml:space="preserve">Biomedical Engineer</w:t>
      </w:r>
      <w:r>
        <w:t xml:space="preserve">s to thrive in</w:t>
      </w:r>
      <w:r>
        <w:t xml:space="preserve"> </w:t>
      </w:r>
      <w:r>
        <w:rPr>
          <w:bCs/>
          <w:b/>
        </w:rPr>
        <w:t xml:space="preserve">Tanzania Dar es Salaam</w:t>
      </w:r>
      <w:r>
        <w:t xml:space="preserve">. Collaborations between local universities and international partners have led to the development of innovative healthcare solutions. For instance, the African Institute for Mathematical Sciences (AIMS) has partnered with Dar es Salaam-based researchers to create low-cost malaria detection kits using microfluidics technology (AIMS, 2023). Such projects not only advance medical innovation but also provide practical training for</w:t>
      </w:r>
      <w:r>
        <w:t xml:space="preserve"> </w:t>
      </w:r>
      <w:r>
        <w:rPr>
          <w:bCs/>
          <w:b/>
        </w:rPr>
        <w:t xml:space="preserve">Biomedical Engineer</w:t>
      </w:r>
      <w:r>
        <w:t xml:space="preserve">s.</w:t>
      </w:r>
    </w:p>
    <w:p>
      <w:pPr>
        <w:pStyle w:val="BodyText"/>
      </w:pPr>
      <w:r>
        <w:t xml:space="preserve">The rise of telemedicine and digital health platforms presents another avenue for growth. With Dar es Salaam serving as a regional hub for healthcare services, Biomedical Engineers can contribute to the design of remote diagnostic tools and data management systems. A 2022 study published in the Journal of African Health Innovation emphasized the potential of mobile health (mHealth) applications to improve access to care in underserved areas (Kahigwa et al., 2022). This aligns with Tanzania’s national strategy to leverage technology for healthcare transformation.</w:t>
      </w:r>
    </w:p>
    <w:bookmarkEnd w:id="23"/>
    <w:bookmarkStart w:id="24" w:name="future-directions-and-recommendations"/>
    <w:p>
      <w:pPr>
        <w:pStyle w:val="Heading2"/>
      </w:pPr>
      <w:r>
        <w:t xml:space="preserve">Future Directions and Recommendations</w:t>
      </w:r>
    </w:p>
    <w:p>
      <w:pPr>
        <w:pStyle w:val="FirstParagraph"/>
      </w:pPr>
      <w:r>
        <w:rPr>
          <w:bCs/>
          <w:b/>
        </w:rPr>
        <w:t xml:space="preserve">Literature Review</w:t>
      </w:r>
      <w:r>
        <w:t xml:space="preserve">s suggest that the field of</w:t>
      </w:r>
      <w:r>
        <w:t xml:space="preserve"> </w:t>
      </w:r>
      <w:r>
        <w:rPr>
          <w:bCs/>
          <w:b/>
        </w:rPr>
        <w:t xml:space="preserve">Biomedical Engineer</w:t>
      </w:r>
      <w:r>
        <w:t xml:space="preserve">ing in</w:t>
      </w:r>
      <w:r>
        <w:t xml:space="preserve"> </w:t>
      </w:r>
      <w:r>
        <w:rPr>
          <w:bCs/>
          <w:b/>
        </w:rPr>
        <w:t xml:space="preserve">Tanzania Dar es Salaam</w:t>
      </w:r>
      <w:r>
        <w:t xml:space="preserve"> </w:t>
      </w:r>
      <w:r>
        <w:t xml:space="preserve">is at a pivotal stage, requiring strategic investments to unlock its full potential. To address the current gaps, policymakers and stakeholders should prioritize:</w:t>
      </w:r>
      <w:r>
        <w:t xml:space="preserve"> </w:t>
      </w:r>
      <w:r>
        <w:t xml:space="preserve">1. **Expanding Biomedical Engineering education**: Strengthening programs at universities like the University of Dar es Salaam and NM-AIST to produce more skilled graduates.</w:t>
      </w:r>
      <w:r>
        <w:t xml:space="preserve"> </w:t>
      </w:r>
      <w:r>
        <w:t xml:space="preserve">2. **Public-private partnerships**: Encouraging collaboration between local institutions, NGOs, and private companies to fund research and development.</w:t>
      </w:r>
      <w:r>
        <w:t xml:space="preserve"> </w:t>
      </w:r>
      <w:r>
        <w:t xml:space="preserve">3. **Standardization of practices**: Establishing clear regulations for medical device safety and quality control to ensure the efficacy of innovations.</w:t>
      </w:r>
    </w:p>
    <w:p>
      <w:pPr>
        <w:pStyle w:val="BodyText"/>
      </w:pPr>
      <w:r>
        <w:t xml:space="preserve">By focusing on these areas, Tanzania can position</w:t>
      </w:r>
      <w:r>
        <w:t xml:space="preserve"> </w:t>
      </w:r>
      <w:r>
        <w:rPr>
          <w:bCs/>
          <w:b/>
        </w:rPr>
        <w:t xml:space="preserve">Tanzania Dar es Salaam</w:t>
      </w:r>
      <w:r>
        <w:t xml:space="preserve"> </w:t>
      </w:r>
      <w:r>
        <w:t xml:space="preserve">as a leader in biomedical innovation across Africa. The role of</w:t>
      </w:r>
      <w:r>
        <w:t xml:space="preserve"> </w:t>
      </w:r>
      <w:r>
        <w:rPr>
          <w:bCs/>
          <w:b/>
        </w:rPr>
        <w:t xml:space="preserve">Biomedical Engineer</w:t>
      </w:r>
      <w:r>
        <w:t xml:space="preserve">s will be instrumental in achieving this vision, ensuring that technological advancements align with the health needs of local communities.</w:t>
      </w:r>
    </w:p>
    <w:p>
      <w:pPr>
        <w:pStyle w:val="BodyText"/>
      </w:pPr>
      <w:r>
        <w:rPr>
          <w:iCs/>
          <w:i/>
        </w:rPr>
        <w:t xml:space="preserve">This Literature Review underscores the transformative potential of Biomedical Engineers in Tanzania Dar es Salaam while highlighting the need for systemic support to overcome existing challenges. Future research should continue to explore interdisciplinary approaches and community-driven solutions to advance healthcare equity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2026-07-24T00:30:33Z</dcterms:created>
  <dcterms:modified xsi:type="dcterms:W3CDTF">2026-07-24T00:30:33Z</dcterms:modified>
</cp:coreProperties>
</file>

<file path=docProps/custom.xml><?xml version="1.0" encoding="utf-8"?>
<Properties xmlns="http://schemas.openxmlformats.org/officeDocument/2006/custom-properties" xmlns:vt="http://schemas.openxmlformats.org/officeDocument/2006/docPropsVTypes"/>
</file>