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54740d0eec4ab8339172440f01460ffc74737aa"/>
    <w:p>
      <w:pPr>
        <w:pStyle w:val="Heading1"/>
      </w:pPr>
      <w:r>
        <w:t xml:space="preserve">Literature Review: The Role of the Biomedical Engineer in the United States Houston Context</w:t>
      </w:r>
    </w:p>
    <w:p>
      <w:pPr>
        <w:pStyle w:val="FirstParagraph"/>
      </w:pPr>
      <w:r>
        <w:t xml:space="preserve">This Literature Review explores the evolving role of the</w:t>
      </w:r>
      <w:r>
        <w:t xml:space="preserve"> </w:t>
      </w:r>
      <w:r>
        <w:rPr>
          <w:bCs/>
          <w:b/>
        </w:rPr>
        <w:t xml:space="preserve">Biomedical Engineer</w:t>
      </w:r>
      <w:r>
        <w:t xml:space="preserve"> </w:t>
      </w:r>
      <w:r>
        <w:t xml:space="preserve">within the healthcare and technological landscape of</w:t>
      </w:r>
      <w:r>
        <w:t xml:space="preserve"> </w:t>
      </w:r>
      <w:r>
        <w:rPr>
          <w:iCs/>
          <w:i/>
        </w:rPr>
        <w:t xml:space="preserve">United States Houston</w:t>
      </w:r>
      <w:r>
        <w:t xml:space="preserve">. As a hub for medical innovation, research, and clinical practice, Houston presents unique opportunities and challenges for professionals in this interdisciplinary field. This review synthesizes existing literature to highlight key contributions, historical development, current trends, and future directions for Biomedical Engineers operating in this dynamic region.</w:t>
      </w:r>
    </w:p>
    <w:bookmarkStart w:id="20" w:name="X05d0a7f7e0dd9bf7d57fbfba2cf901ca99f6d1e"/>
    <w:p>
      <w:pPr>
        <w:pStyle w:val="Heading2"/>
      </w:pPr>
      <w:r>
        <w:t xml:space="preserve">Historical Development of Biomedical Engineering</w:t>
      </w:r>
    </w:p>
    <w:p>
      <w:pPr>
        <w:pStyle w:val="FirstParagraph"/>
      </w:pPr>
      <w:r>
        <w:t xml:space="preserve">The discipline of</w:t>
      </w:r>
      <w:r>
        <w:t xml:space="preserve"> </w:t>
      </w:r>
      <w:r>
        <w:rPr>
          <w:bCs/>
          <w:b/>
        </w:rPr>
        <w:t xml:space="preserve">Biomedical Engineering</w:t>
      </w:r>
      <w:r>
        <w:t xml:space="preserve"> </w:t>
      </w:r>
      <w:r>
        <w:t xml:space="preserve">emerged in the mid-20th century as a response to the growing need for technological solutions to medical challenges. The field has since evolved from its origins in electrical engineering and materials science into a multidisciplinary domain integrating biology, medicine, and engineering principles. In the</w:t>
      </w:r>
      <w:r>
        <w:t xml:space="preserve"> </w:t>
      </w:r>
      <w:r>
        <w:rPr>
          <w:iCs/>
          <w:i/>
        </w:rPr>
        <w:t xml:space="preserve">United States Houston</w:t>
      </w:r>
      <w:r>
        <w:t xml:space="preserve">, this evolution has been accelerated by institutions such as Rice University and Texas A&amp;M University, which have established robust programs in biomedical engineering. These programs emphasize research areas such as medical imaging, tissue engineering, and bioinformatics—topics that resonate with Houston’s status as a global center for healthcare innovation.</w:t>
      </w:r>
    </w:p>
    <w:p>
      <w:pPr>
        <w:pStyle w:val="BodyText"/>
      </w:pPr>
      <w:r>
        <w:t xml:space="preserve">Early milestones in Biomedical Engineering include the development of pacemakers and prosthetic limbs. However, recent decades have seen rapid advancements driven by digital technologies. For instance, the integration of artificial intelligence (AI) into diagnostic tools and wearable devices has transformed patient care. In Houston, organizations like the Texas Medical Center—the largest medical complex in the world—have been at the forefront of adopting these technologies, creating a fertile ground for Biomedical Engineers to innovate.</w:t>
      </w:r>
    </w:p>
    <w:bookmarkEnd w:id="20"/>
    <w:bookmarkStart w:id="21" w:name="X16248130bab2f79f9d8ef34980e774f4b0d8483"/>
    <w:p>
      <w:pPr>
        <w:pStyle w:val="Heading2"/>
      </w:pPr>
      <w:r>
        <w:t xml:space="preserve">Key Contributions of Biomedical Engineers in Houston</w:t>
      </w:r>
    </w:p>
    <w:p>
      <w:pPr>
        <w:pStyle w:val="FirstParagraph"/>
      </w:pPr>
      <w:r>
        <w:rPr>
          <w:bCs/>
          <w:b/>
        </w:rPr>
        <w:t xml:space="preserve">Biomedical Engineers</w:t>
      </w:r>
      <w:r>
        <w:t xml:space="preserve"> </w:t>
      </w:r>
      <w:r>
        <w:t xml:space="preserve">in</w:t>
      </w:r>
      <w:r>
        <w:t xml:space="preserve"> </w:t>
      </w:r>
      <w:r>
        <w:rPr>
          <w:iCs/>
          <w:i/>
        </w:rPr>
        <w:t xml:space="preserve">United States Houston</w:t>
      </w:r>
      <w:r>
        <w:t xml:space="preserve"> </w:t>
      </w:r>
      <w:r>
        <w:t xml:space="preserve">have made significant contributions across diverse sectors. One notable area is the development of cutting-edge medical devices tailored to the needs of a culturally and medically diverse population. For example, engineers at companies such as Medtronic and Philips have collaborated with Houston-based hospitals to design equipment that improves outcomes for patients with chronic conditions like diabetes and cardiovascular diseases.</w:t>
      </w:r>
    </w:p>
    <w:p>
      <w:pPr>
        <w:pStyle w:val="BodyText"/>
      </w:pPr>
      <w:r>
        <w:t xml:space="preserve">Another critical contribution lies in the field of regenerative medicine. Researchers at institutions like the Texas Heart Institute have pioneered work on 3D-printed heart valves and stem cell therapies, demonstrating how Biomedical Engineers in Houston are pushing the boundaries of medical science. These innovations not only address unmet clinical needs but also align with Houston’s reputation as a leader in biomedical research.</w:t>
      </w:r>
    </w:p>
    <w:p>
      <w:pPr>
        <w:pStyle w:val="BodyText"/>
      </w:pPr>
      <w:r>
        <w:t xml:space="preserve">Furthermore, Biomedical Engineers in this region have played a pivotal role in pandemic response efforts. During the COVID-19 crisis, engineers from local universities and startups rapidly developed ventilator systems and biosensors to support public health initiatives. This adaptability underscores the importance of interdisciplinary collaboration between engineers, clinicians, and policymakers—a hallmark of Houston’s healthcare ecosystem.</w:t>
      </w:r>
    </w:p>
    <w:bookmarkEnd w:id="21"/>
    <w:bookmarkStart w:id="22" w:name="X81969890134982e546480789e38ed411da0cfa6"/>
    <w:p>
      <w:pPr>
        <w:pStyle w:val="Heading2"/>
      </w:pPr>
      <w:r>
        <w:t xml:space="preserve">Challenges Faced by Biomedical Engineers in Houston</w:t>
      </w:r>
    </w:p>
    <w:p>
      <w:pPr>
        <w:pStyle w:val="FirstParagraph"/>
      </w:pPr>
      <w:r>
        <w:t xml:space="preserve">Despite its strengths,</w:t>
      </w:r>
      <w:r>
        <w:t xml:space="preserve"> </w:t>
      </w:r>
      <w:r>
        <w:rPr>
          <w:iCs/>
          <w:i/>
        </w:rPr>
        <w:t xml:space="preserve">United States Houston</w:t>
      </w:r>
      <w:r>
        <w:t xml:space="preserve"> </w:t>
      </w:r>
      <w:r>
        <w:t xml:space="preserve">presents unique challenges for</w:t>
      </w:r>
      <w:r>
        <w:t xml:space="preserve"> </w:t>
      </w:r>
      <w:r>
        <w:rPr>
          <w:bCs/>
          <w:b/>
        </w:rPr>
        <w:t xml:space="preserve">Biomedical Engineers</w:t>
      </w:r>
      <w:r>
        <w:t xml:space="preserve">. One major issue is the disparity in healthcare access across socioeconomic groups. While Houston has world-class hospitals, many residents lack access to advanced diagnostic tools or specialized care. Biomedical Engineers must therefore design cost-effective solutions that are accessible to a broad population.</w:t>
      </w:r>
    </w:p>
    <w:p>
      <w:pPr>
        <w:pStyle w:val="BodyText"/>
      </w:pPr>
      <w:r>
        <w:t xml:space="preserve">Additionally, the rapid pace of technological advancement creates pressure for engineers to stay current with emerging fields such as quantum computing in diagnostics and nanotechnology for drug delivery. This requires continuous education and collaboration with academic institutions, which Houston’s universities have sought to address through partnerships and research funding.</w:t>
      </w:r>
    </w:p>
    <w:p>
      <w:pPr>
        <w:pStyle w:val="BodyText"/>
      </w:pPr>
      <w:r>
        <w:t xml:space="preserve">Another challenge is navigating regulatory frameworks. The U.S. Food and Drug Administration (FDA) has stringent approval processes for medical devices, which can delay the deployment of innovative solutions developed by Biomedical Engineers in Houston. However, organizations like the Texas Center for Innovation in Biomedical Imaging have worked to streamline these processes through pilot programs and advocacy.</w:t>
      </w:r>
    </w:p>
    <w:bookmarkEnd w:id="22"/>
    <w:bookmarkStart w:id="23" w:name="future-directions-and-opportunities"/>
    <w:p>
      <w:pPr>
        <w:pStyle w:val="Heading2"/>
      </w:pPr>
      <w:r>
        <w:t xml:space="preserve">Future Directions and Opportunities</w:t>
      </w:r>
    </w:p>
    <w:p>
      <w:pPr>
        <w:pStyle w:val="FirstParagraph"/>
      </w:pPr>
      <w:r>
        <w:t xml:space="preserve">The future of</w:t>
      </w:r>
      <w:r>
        <w:t xml:space="preserve"> </w:t>
      </w:r>
      <w:r>
        <w:rPr>
          <w:bCs/>
          <w:b/>
        </w:rPr>
        <w:t xml:space="preserve">Biomedical Engineering</w:t>
      </w:r>
      <w:r>
        <w:t xml:space="preserve"> </w:t>
      </w:r>
      <w:r>
        <w:t xml:space="preserve">in</w:t>
      </w:r>
      <w:r>
        <w:t xml:space="preserve"> </w:t>
      </w:r>
      <w:r>
        <w:rPr>
          <w:iCs/>
          <w:i/>
        </w:rPr>
        <w:t xml:space="preserve">United States Houston</w:t>
      </w:r>
      <w:r>
        <w:t xml:space="preserve"> </w:t>
      </w:r>
      <w:r>
        <w:t xml:space="preserve">is poised for exponential growth. Emerging areas such as AI-driven predictive analytics, telemedicine, and personalized medicine present opportunities for engineers to develop solutions that enhance patient outcomes while reducing healthcare costs. For instance, the use of AI algorithms to analyze medical data could enable earlier detection of diseases like cancer or Alzheimer’s in Houston’s aging population.</w:t>
      </w:r>
    </w:p>
    <w:p>
      <w:pPr>
        <w:pStyle w:val="BodyText"/>
      </w:pPr>
      <w:r>
        <w:t xml:space="preserve">Houston’s strategic location as a transportation and energy hub also positions it as a potential center for biomedical manufacturing. Engineers may leverage this infrastructure to scale production of life-saving devices while adhering to global quality standards. Collaborations between industry leaders, academic institutions, and government agencies will be critical in realizing these goals.</w:t>
      </w:r>
    </w:p>
    <w:p>
      <w:pPr>
        <w:pStyle w:val="BodyText"/>
      </w:pPr>
      <w:r>
        <w:t xml:space="preserve">Educational programs in Houston are also evolving to meet the demands of the field. Curricula now emphasize interdisciplinary training, combining engineering principles with clinical knowledge. Programs at Rice University and the University of Houston have introduced courses on ethical considerations in biomedical technology, reflecting a growing awareness of the societal impact of this work.</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Biomedical Engineers</w:t>
      </w:r>
      <w:r>
        <w:t xml:space="preserve"> </w:t>
      </w:r>
      <w:r>
        <w:t xml:space="preserve">in</w:t>
      </w:r>
      <w:r>
        <w:t xml:space="preserve"> </w:t>
      </w:r>
      <w:r>
        <w:rPr>
          <w:iCs/>
          <w:i/>
        </w:rPr>
        <w:t xml:space="preserve">United States Houston</w:t>
      </w:r>
      <w:r>
        <w:t xml:space="preserve"> </w:t>
      </w:r>
      <w:r>
        <w:t xml:space="preserve">occupy a pivotal role in advancing healthcare through innovation and interdisciplinary collaboration. From developing cutting-edge medical technologies to addressing challenges such as healthcare disparities, these professionals are shaping the future of medicine. As Houston continues to grow as a global leader in biomedical research, the contributions of Biomedical Engineers will remain central to its success.</w:t>
      </w:r>
    </w:p>
    <w:p>
      <w:pPr>
        <w:pStyle w:val="BodyText"/>
      </w:pPr>
      <w:r>
        <w:t xml:space="preserve">This Literature Review underscores the importance of contextualizing Biomedical Engineering within local frameworks while leveraging broader trends in technology and medicine. By fostering partnerships between academia, industry, and healthcare providers, Houston is well-positioned to lead in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United States Houston</dc:title>
  <dc:creator/>
  <dc:language>en</dc:language>
  <cp:keywords/>
  <dcterms:created xsi:type="dcterms:W3CDTF">2026-07-25T04:10:54Z</dcterms:created>
  <dcterms:modified xsi:type="dcterms:W3CDTF">2026-07-25T04:10:54Z</dcterms:modified>
</cp:coreProperties>
</file>

<file path=docProps/custom.xml><?xml version="1.0" encoding="utf-8"?>
<Properties xmlns="http://schemas.openxmlformats.org/officeDocument/2006/custom-properties" xmlns:vt="http://schemas.openxmlformats.org/officeDocument/2006/docPropsVTypes"/>
</file>