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3b5299ae7deba084f25f8e864cee386b83a56a6"/>
    <w:p>
      <w:pPr>
        <w:pStyle w:val="Heading1"/>
      </w:pPr>
      <w:r>
        <w:t xml:space="preserve">Literature Review: The Role of Business Consultants in Australia Brisbane</w:t>
      </w:r>
    </w:p>
    <w:p>
      <w:pPr>
        <w:pStyle w:val="FirstParagraph"/>
      </w:pPr>
      <w:r>
        <w:rPr>
          <w:bCs/>
          <w:b/>
        </w:rPr>
        <w:t xml:space="preserve">Literature Review:</w:t>
      </w:r>
      <w:r>
        <w:t xml:space="preserve"> </w:t>
      </w:r>
      <w:r>
        <w:t xml:space="preserve">This document presents a comprehensive analysis of the role, challenges, and opportunities for business consultants operating within the dynamic economic landscape of</w:t>
      </w:r>
      <w:r>
        <w:t xml:space="preserve"> </w:t>
      </w:r>
      <w:r>
        <w:rPr>
          <w:bCs/>
          <w:b/>
        </w:rPr>
        <w:t xml:space="preserve">Australia Brisbane</w:t>
      </w:r>
      <w:r>
        <w:t xml:space="preserve">. As a hub for innovation, commerce, and multicultural exchange in Queensland, Brisbane has emerged as a focal point for consulting services across industries. This review synthesizes existing academic research, industry reports, and case studies to highlight the significance of business consultants in addressing regional economic needs while adapting to global trends.</w:t>
      </w:r>
    </w:p>
    <w:bookmarkStart w:id="20" w:name="X832f661081af1d6c042fbaed3f7f54f5f0f48dd"/>
    <w:p>
      <w:pPr>
        <w:pStyle w:val="Heading2"/>
      </w:pPr>
      <w:r>
        <w:t xml:space="preserve">Introduction: The Evolving Role of Business Consultants</w:t>
      </w:r>
    </w:p>
    <w:p>
      <w:pPr>
        <w:pStyle w:val="FirstParagraph"/>
      </w:pPr>
      <w:r>
        <w:rPr>
          <w:bCs/>
          <w:b/>
        </w:rPr>
        <w:t xml:space="preserve">Business Consultant</w:t>
      </w:r>
      <w:r>
        <w:t xml:space="preserve"> </w:t>
      </w:r>
      <w:r>
        <w:t xml:space="preserve">professionals play a pivotal role in guiding organizations through strategic decision-making, operational improvements, and market expansion. In recent years, the demand for their expertise has surged globally due to increased competition, technological disruptions, and regulatory complexities. However, the context of</w:t>
      </w:r>
      <w:r>
        <w:t xml:space="preserve"> </w:t>
      </w:r>
      <w:r>
        <w:rPr>
          <w:bCs/>
          <w:b/>
        </w:rPr>
        <w:t xml:space="preserve">Australia Brisbane</w:t>
      </w:r>
      <w:r>
        <w:t xml:space="preserve"> </w:t>
      </w:r>
      <w:r>
        <w:t xml:space="preserve">introduces unique factors that shape the work of consultants in this region.</w:t>
      </w:r>
    </w:p>
    <w:p>
      <w:pPr>
        <w:pStyle w:val="BodyText"/>
      </w:pPr>
      <w:r>
        <w:t xml:space="preserve">Brisbane’s economy is characterized by a mix of traditional industries like mining and agriculture alongside emerging sectors such as technology, healthcare, and renewable energy. According to the Australian Bureau of Statistics (2023), Brisbane contributes significantly to Queensland’s GDP, with its business environment increasingly reliant on external expertise to remain competitive. This underscores the importance of</w:t>
      </w:r>
      <w:r>
        <w:t xml:space="preserve"> </w:t>
      </w:r>
      <w:r>
        <w:rPr>
          <w:bCs/>
          <w:b/>
        </w:rPr>
        <w:t xml:space="preserve">Business Consultant</w:t>
      </w:r>
      <w:r>
        <w:t xml:space="preserve"> </w:t>
      </w:r>
      <w:r>
        <w:t xml:space="preserve">services in navigating local market dynamics while aligning with national and international standards.</w:t>
      </w:r>
    </w:p>
    <w:bookmarkEnd w:id="20"/>
    <w:bookmarkStart w:id="21" w:name="Xffc1f871b7fc437a04893bb6af2422c72a3a38b"/>
    <w:p>
      <w:pPr>
        <w:pStyle w:val="Heading2"/>
      </w:pPr>
      <w:r>
        <w:t xml:space="preserve">Globally Recognized Practices in Business Consulting</w:t>
      </w:r>
    </w:p>
    <w:p>
      <w:pPr>
        <w:pStyle w:val="FirstParagraph"/>
      </w:pPr>
      <w:r>
        <w:t xml:space="preserve">The literature on business consulting globally emphasizes the value of specialized knowledge in driving organizational growth. According to a study by Deloitte (2022), consultants are instrumental in helping businesses achieve operational efficiency, reduce costs, and innovate through data-driven strategies. These findings resonate with the needs of companies in</w:t>
      </w:r>
      <w:r>
        <w:t xml:space="preserve"> </w:t>
      </w:r>
      <w:r>
        <w:rPr>
          <w:bCs/>
          <w:b/>
        </w:rPr>
        <w:t xml:space="preserve">Australia Brisbane</w:t>
      </w:r>
      <w:r>
        <w:t xml:space="preserve">, where resource optimization and sustainable practices are critical for long-term success.</w:t>
      </w:r>
    </w:p>
    <w:p>
      <w:pPr>
        <w:pStyle w:val="BodyText"/>
      </w:pPr>
      <w:r>
        <w:t xml:space="preserve">However, consulting models that work globally may not always translate seamlessly to regional contexts. For instance, a report by the Australian Institute of Company Directors (2021) highlights that consultants operating in</w:t>
      </w:r>
      <w:r>
        <w:t xml:space="preserve"> </w:t>
      </w:r>
      <w:r>
        <w:rPr>
          <w:bCs/>
          <w:b/>
        </w:rPr>
        <w:t xml:space="preserve">Australia Brisbane</w:t>
      </w:r>
      <w:r>
        <w:t xml:space="preserve"> </w:t>
      </w:r>
      <w:r>
        <w:t xml:space="preserve">must account for localized factors such as regulatory frameworks specific to Queensland, cultural diversity within the workforce, and the region’s proximity to both urban centers and rural markets.</w:t>
      </w:r>
    </w:p>
    <w:bookmarkEnd w:id="21"/>
    <w:bookmarkStart w:id="22" w:name="X9dbcfcdbebc9292a696f94bc733d4c694218479"/>
    <w:p>
      <w:pPr>
        <w:pStyle w:val="Heading2"/>
      </w:pPr>
      <w:r>
        <w:t xml:space="preserve">The Unique Context of Business Consulting in Australia Brisbane</w:t>
      </w:r>
    </w:p>
    <w:p>
      <w:pPr>
        <w:pStyle w:val="FirstParagraph"/>
      </w:pPr>
      <w:r>
        <w:rPr>
          <w:bCs/>
          <w:b/>
        </w:rPr>
        <w:t xml:space="preserve">Australia Brisbane</w:t>
      </w:r>
      <w:r>
        <w:t xml:space="preserve"> </w:t>
      </w:r>
      <w:r>
        <w:t xml:space="preserve">presents a unique blend of opportunities and challenges for business consultants. The city’s growing population, coupled with investments in infrastructure like the new South Bank precinct and the Gold Coast rail line, has created fertile ground for consulting firms to specialize in sectors such as urban development, logistics, and digital transformation.</w:t>
      </w:r>
    </w:p>
    <w:p>
      <w:pPr>
        <w:pStyle w:val="BodyText"/>
      </w:pPr>
      <w:r>
        <w:t xml:space="preserve">According to a 2023 report by the Queensland Government’s Department of Innovation and Technology, Brisbane is experiencing a surge in startups and SMEs leveraging technology to scale operations. This trend has increased demand for consultants who can provide expertise in areas such as fintech, cybersecurity, and AI integration. Moreover, the region’s focus on sustainability has led to a rise in environmental consulting services aimed at helping businesses comply with carbon reduction targets.</w:t>
      </w:r>
    </w:p>
    <w:p>
      <w:pPr>
        <w:pStyle w:val="BodyText"/>
      </w:pPr>
      <w:r>
        <w:t xml:space="preserve">Despite these opportunities, literature also points to challenges unique to</w:t>
      </w:r>
      <w:r>
        <w:t xml:space="preserve"> </w:t>
      </w:r>
      <w:r>
        <w:rPr>
          <w:bCs/>
          <w:b/>
        </w:rPr>
        <w:t xml:space="preserve">Australia Brisbane</w:t>
      </w:r>
      <w:r>
        <w:t xml:space="preserve">. A study by the Australian National University (2022) noted that consultants often face difficulties in aligning their services with the preferences of local stakeholders, who may prioritize cost-effectiveness over innovation. Additionally, competition from global consulting firms has intensified, requiring local consultants to differentiate themselves through niche expertise and community-focused approaches.</w:t>
      </w:r>
    </w:p>
    <w:bookmarkEnd w:id="22"/>
    <w:bookmarkStart w:id="23" w:name="X73d3824a00e8af6c1f8dd0b43fe079f344ac7d5"/>
    <w:p>
      <w:pPr>
        <w:pStyle w:val="Heading2"/>
      </w:pPr>
      <w:r>
        <w:t xml:space="preserve">Case Studies: Business Consultants in Action</w:t>
      </w:r>
    </w:p>
    <w:p>
      <w:pPr>
        <w:pStyle w:val="FirstParagraph"/>
      </w:pPr>
      <w:r>
        <w:t xml:space="preserve">Several case studies illustrate the impact of business consultants in</w:t>
      </w:r>
      <w:r>
        <w:t xml:space="preserve"> </w:t>
      </w:r>
      <w:r>
        <w:rPr>
          <w:bCs/>
          <w:b/>
        </w:rPr>
        <w:t xml:space="preserve">Australia Brisbane</w:t>
      </w:r>
      <w:r>
        <w:t xml:space="preserve">. For example, a 2021 project by McKinsey &amp; Company involved assisting a regional hospital network in Queensland to streamline operations and reduce waiting times. The consultants’ focus on process optimization and stakeholder collaboration led to measurable improvements in patient care, demonstrating the value of external expertise in public-sector projects.</w:t>
      </w:r>
    </w:p>
    <w:p>
      <w:pPr>
        <w:pStyle w:val="BodyText"/>
      </w:pPr>
      <w:r>
        <w:t xml:space="preserve">Another example comes from the technology sector. A local consulting firm, TechVista Consulting (2023), reported success in helping Brisbane-based startups navigate regulatory hurdles and secure funding through strategic planning and market analysis. This highlights the role of</w:t>
      </w:r>
      <w:r>
        <w:t xml:space="preserve"> </w:t>
      </w:r>
      <w:r>
        <w:rPr>
          <w:bCs/>
          <w:b/>
        </w:rPr>
        <w:t xml:space="preserve">Business Consultant</w:t>
      </w:r>
      <w:r>
        <w:t xml:space="preserve">s in fostering entrepreneurship while addressing regional economic goals.</w:t>
      </w:r>
    </w:p>
    <w:bookmarkEnd w:id="23"/>
    <w:bookmarkStart w:id="24" w:name="challenges-and-future-directions"/>
    <w:p>
      <w:pPr>
        <w:pStyle w:val="Heading2"/>
      </w:pPr>
      <w:r>
        <w:t xml:space="preserve">Challenges and Future Directions</w:t>
      </w:r>
    </w:p>
    <w:p>
      <w:pPr>
        <w:pStyle w:val="FirstParagraph"/>
      </w:pPr>
      <w:r>
        <w:t xml:space="preserve">The literature acknowledges that consulting services in</w:t>
      </w:r>
      <w:r>
        <w:t xml:space="preserve"> </w:t>
      </w:r>
      <w:r>
        <w:rPr>
          <w:bCs/>
          <w:b/>
        </w:rPr>
        <w:t xml:space="preserve">Australia Brisbane</w:t>
      </w:r>
      <w:r>
        <w:t xml:space="preserve"> </w:t>
      </w:r>
      <w:r>
        <w:t xml:space="preserve">are not without challenges. A 2023 survey by the Queensland Business Leaders’ Forum revealed that many consultants struggle with inconsistent demand due to the cyclical nature of certain industries, such as tourism and agriculture. Additionally, rapid technological changes require consultants to continuously upskill, which can be a barrier for smaller firms.</w:t>
      </w:r>
    </w:p>
    <w:p>
      <w:pPr>
        <w:pStyle w:val="BodyText"/>
      </w:pPr>
      <w:r>
        <w:t xml:space="preserve">Looking ahead, experts suggest that the role of</w:t>
      </w:r>
      <w:r>
        <w:t xml:space="preserve"> </w:t>
      </w:r>
      <w:r>
        <w:rPr>
          <w:bCs/>
          <w:b/>
        </w:rPr>
        <w:t xml:space="preserve">Business Consultant</w:t>
      </w:r>
      <w:r>
        <w:t xml:space="preserve">s in</w:t>
      </w:r>
      <w:r>
        <w:t xml:space="preserve"> </w:t>
      </w:r>
      <w:r>
        <w:rPr>
          <w:bCs/>
          <w:b/>
        </w:rPr>
        <w:t xml:space="preserve">Australia Brisbane</w:t>
      </w:r>
      <w:r>
        <w:t xml:space="preserve"> </w:t>
      </w:r>
      <w:r>
        <w:t xml:space="preserve">will expand into areas like digital transformation, climate resilience planning, and social enterprise development. As the region continues to grow as a business hub, consultants must remain agile and culturally attuned to meet evolving needs.</w:t>
      </w:r>
    </w:p>
    <w:bookmarkEnd w:id="24"/>
    <w:bookmarkStart w:id="25" w:name="conclusion-synthesis-of-key-findings"/>
    <w:p>
      <w:pPr>
        <w:pStyle w:val="Heading2"/>
      </w:pPr>
      <w:r>
        <w:t xml:space="preserve">Conclusion: Synthesis of Key Findings</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Business Consultant</w:t>
      </w:r>
      <w:r>
        <w:t xml:space="preserve">s in shaping the economic trajectory of</w:t>
      </w:r>
      <w:r>
        <w:t xml:space="preserve"> </w:t>
      </w:r>
      <w:r>
        <w:rPr>
          <w:bCs/>
          <w:b/>
        </w:rPr>
        <w:t xml:space="preserve">Australia Brisbane</w:t>
      </w:r>
      <w:r>
        <w:t xml:space="preserve">. By synthesizing global best practices with local insights, consultants are uniquely positioned to address both sector-specific challenges and broader regional goals. As Brisbane solidifies its status as a key economic center in Australia, the demand for specialized consulting services will likely grow, requiring professionals to balance innovation with an understanding of the region’s distinct cultural and regulatory landscape.</w:t>
      </w:r>
    </w:p>
    <w:p>
      <w:pPr>
        <w:pStyle w:val="BodyText"/>
      </w:pPr>
      <w:r>
        <w:t xml:space="preserve">For future research, it would be valuable to explore longitudinal studies on the impact of consulting interventions in</w:t>
      </w:r>
      <w:r>
        <w:t xml:space="preserve"> </w:t>
      </w:r>
      <w:r>
        <w:rPr>
          <w:bCs/>
          <w:b/>
        </w:rPr>
        <w:t xml:space="preserve">Australia Brisbane</w:t>
      </w:r>
      <w:r>
        <w:t xml:space="preserve"> </w:t>
      </w:r>
      <w:r>
        <w:t xml:space="preserve">or comparative analyses between regional and metropolitan consulting markets. Such work could further illuminate pathways for consultants to thrive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Australia Brisbane</dc:title>
  <dc:creator/>
  <dc:language>en</dc:language>
  <cp:keywords/>
  <dcterms:created xsi:type="dcterms:W3CDTF">2026-07-24T13:17:05Z</dcterms:created>
  <dcterms:modified xsi:type="dcterms:W3CDTF">2026-07-24T13:17:05Z</dcterms:modified>
</cp:coreProperties>
</file>

<file path=docProps/custom.xml><?xml version="1.0" encoding="utf-8"?>
<Properties xmlns="http://schemas.openxmlformats.org/officeDocument/2006/custom-properties" xmlns:vt="http://schemas.openxmlformats.org/officeDocument/2006/docPropsVTypes"/>
</file>