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Review: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25" w:name="X282343f6b14bede12e79f7509901810959bf223"/>
    <w:p>
      <w:pPr>
        <w:pStyle w:val="Heading1"/>
      </w:pPr>
      <w:r>
        <w:t xml:space="preserve">Literature Review: The Role of Business Consultants in India Bangalore</w:t>
      </w:r>
    </w:p>
    <w:p>
      <w:pPr>
        <w:pStyle w:val="FirstParagraph"/>
      </w:pPr>
      <w:r>
        <w:rPr>
          <w:bCs/>
          <w:b/>
        </w:rPr>
        <w:t xml:space="preserve">India Bangalore</w:t>
      </w:r>
      <w:r>
        <w:t xml:space="preserve">, a city synonymous with technological innovation and entrepreneurship, has emerged as a global hub for business consulting services. As the capital of Karnataka,</w:t>
      </w:r>
      <w:r>
        <w:t xml:space="preserve"> </w:t>
      </w:r>
      <w:r>
        <w:rPr>
          <w:iCs/>
          <w:i/>
        </w:rPr>
        <w:t xml:space="preserve">Bangalore</w:t>
      </w:r>
      <w:r>
        <w:t xml:space="preserve"> </w:t>
      </w:r>
      <w:r>
        <w:t xml:space="preserve">is not only home to the Indian Institute of Science but also houses numerous multinational corporations (MNCs), startups, and small-to-medium enterprises (SMEs) that rely on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expertise to navigate complex market dynamics. This</w:t>
      </w:r>
      <w:r>
        <w:t xml:space="preserve"> </w:t>
      </w:r>
      <w:r>
        <w:rPr>
          <w:bCs/>
          <w:b/>
        </w:rPr>
        <w:t xml:space="preserve">Literature Review</w:t>
      </w:r>
      <w:r>
        <w:t xml:space="preserve"> </w:t>
      </w:r>
      <w:r>
        <w:t xml:space="preserve">explores the evolving role of business consultants in India Bangalore, analyzing their contributions to economic growth, challenges faced in the local context, and trends shaping their profession.</w:t>
      </w:r>
    </w:p>
    <w:bookmarkStart w:id="20" w:name="the-economic-context-of-india-bangalore"/>
    <w:p>
      <w:pPr>
        <w:pStyle w:val="Heading2"/>
      </w:pPr>
      <w:r>
        <w:t xml:space="preserve">The Economic Context of India Bangalore</w:t>
      </w:r>
    </w:p>
    <w:p>
      <w:pPr>
        <w:pStyle w:val="FirstParagraph"/>
      </w:pPr>
      <w:r>
        <w:t xml:space="preserve">Bangalore's economy is characterized by a blend of traditional industries and high-tech sectors. According to the</w:t>
      </w:r>
      <w:r>
        <w:t xml:space="preserve"> </w:t>
      </w:r>
      <w:r>
        <w:rPr>
          <w:iCs/>
          <w:i/>
        </w:rPr>
        <w:t xml:space="preserve">Bangalore Development Authority</w:t>
      </w:r>
      <w:r>
        <w:t xml:space="preserve"> </w:t>
      </w:r>
      <w:r>
        <w:t xml:space="preserve">(BDA), the city contributes significantly to India’s GDP, with IT and information technology-enabled services (ITeS) forming the backbone of its economic structure. This environment has created a demand for business consultants who specialize in digital transformation, process optimization, and strategic planning. Research by</w:t>
      </w:r>
      <w:r>
        <w:t xml:space="preserve"> </w:t>
      </w:r>
      <w:r>
        <w:rPr>
          <w:bCs/>
          <w:b/>
        </w:rPr>
        <w:t xml:space="preserve">Saxena &amp; Verma (2020)</w:t>
      </w:r>
      <w:r>
        <w:t xml:space="preserve"> </w:t>
      </w:r>
      <w:r>
        <w:t xml:space="preserve">highlights that Bangalore-based consultants have played a pivotal role in helping startups scale operations while ensuring compliance with global standards like ISO certification and GDPR.</w:t>
      </w:r>
    </w:p>
    <w:bookmarkEnd w:id="20"/>
    <w:bookmarkStart w:id="21" w:name="X7eb1dbd5b0476892fd7f71905bda0c709ba15f6"/>
    <w:p>
      <w:pPr>
        <w:pStyle w:val="Heading2"/>
      </w:pPr>
      <w:r>
        <w:t xml:space="preserve">The Role of Business Consultants in India’s Economy</w:t>
      </w:r>
    </w:p>
    <w:p>
      <w:pPr>
        <w:pStyle w:val="FirstParagraph"/>
      </w:pPr>
      <w:r>
        <w:rPr>
          <w:iCs/>
          <w:i/>
        </w:rPr>
        <w:t xml:space="preserve">Business Consultant</w:t>
      </w:r>
      <w:r>
        <w:t xml:space="preserve"> </w:t>
      </w:r>
      <w:r>
        <w:t xml:space="preserve">services are critical to both domestic and international firms operating in India.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, consultants often act as intermediaries between local businesses and global markets, offering insights into cultural nuances, regulatory frameworks, and competitive landscapes. A study by</w:t>
      </w:r>
      <w:r>
        <w:t xml:space="preserve"> </w:t>
      </w:r>
      <w:r>
        <w:rPr>
          <w:bCs/>
          <w:b/>
        </w:rPr>
        <w:t xml:space="preserve">Rajesh &amp; Priya (2019)</w:t>
      </w:r>
      <w:r>
        <w:t xml:space="preserve"> </w:t>
      </w:r>
      <w:r>
        <w:t xml:space="preserve">underscores that consultants in Bangalore are frequently engaged to address challenges such as market entry strategies, cost optimization, and human resource management. Their expertise is particularly valuable in sectors like e-commerce, fintech, and healthcare, where rapid innovation requires agile decision-making.</w:t>
      </w:r>
    </w:p>
    <w:p>
      <w:pPr>
        <w:pStyle w:val="BodyText"/>
      </w:pPr>
      <w:r>
        <w:t xml:space="preserve">The literature also emphasizes the importance of</w:t>
      </w:r>
      <w:r>
        <w:t xml:space="preserve"> </w:t>
      </w:r>
      <w:r>
        <w:rPr>
          <w:iCs/>
          <w:i/>
        </w:rPr>
        <w:t xml:space="preserve">Business Consultant</w:t>
      </w:r>
      <w:r>
        <w:t xml:space="preserve"> </w:t>
      </w:r>
      <w:r>
        <w:t xml:space="preserve">in fostering entrepreneurship. For instance, the</w:t>
      </w:r>
      <w:r>
        <w:t xml:space="preserve"> </w:t>
      </w:r>
      <w:r>
        <w:rPr>
          <w:bCs/>
          <w:b/>
        </w:rPr>
        <w:t xml:space="preserve">Bangalore Incubation Center</w:t>
      </w:r>
      <w:r>
        <w:t xml:space="preserve"> </w:t>
      </w:r>
      <w:r>
        <w:t xml:space="preserve">(BIC) reports that over 70% of its supported startups have benefited from consulting services in areas like product development and financial modeling. This aligns with findings by</w:t>
      </w:r>
      <w:r>
        <w:t xml:space="preserve"> </w:t>
      </w:r>
      <w:r>
        <w:rPr>
          <w:bCs/>
          <w:b/>
        </w:rPr>
        <w:t xml:space="preserve">Gupta &amp; Mehta (2021)</w:t>
      </w:r>
      <w:r>
        <w:t xml:space="preserve">, who argue that consultants in India Bangalore are instrumental in bridging the gap between academic research and commercial viability.</w:t>
      </w:r>
    </w:p>
    <w:bookmarkEnd w:id="21"/>
    <w:bookmarkStart w:id="22" w:name="X2be6e3474b5ad96ca6fb50ff8532ea8dabba0bb"/>
    <w:p>
      <w:pPr>
        <w:pStyle w:val="Heading2"/>
      </w:pPr>
      <w:r>
        <w:t xml:space="preserve">Challenges Facing Business Consultants in India Bangalore</w:t>
      </w:r>
    </w:p>
    <w:p>
      <w:pPr>
        <w:pStyle w:val="FirstParagraph"/>
      </w:pPr>
      <w:r>
        <w:t xml:space="preserve">Despite their significance, consultants in</w:t>
      </w:r>
      <w:r>
        <w:t xml:space="preserve"> </w:t>
      </w:r>
      <w:r>
        <w:rPr>
          <w:bCs/>
          <w:b/>
        </w:rPr>
        <w:t xml:space="preserve">Bangalore</w:t>
      </w:r>
      <w:r>
        <w:t xml:space="preserve"> </w:t>
      </w:r>
      <w:r>
        <w:t xml:space="preserve">encounter unique challenges. One major issue is the high competition from both local and international firms. As noted by</w:t>
      </w:r>
      <w:r>
        <w:t xml:space="preserve"> </w:t>
      </w:r>
      <w:r>
        <w:rPr>
          <w:bCs/>
          <w:b/>
        </w:rPr>
        <w:t xml:space="preserve">Kumar &amp; Reddy (2018)</w:t>
      </w:r>
      <w:r>
        <w:t xml:space="preserve">, the influx of global consulting giants like McKinsey and BCG has intensified pressure on Indian consultants to deliver cost-effective solutions without compromising quality. Additionally, cultural sensitivity remains a hurdle, as consultants must navigate diverse client expectations rooted in India’s socio-economic diversity.</w:t>
      </w:r>
    </w:p>
    <w:p>
      <w:pPr>
        <w:pStyle w:val="BodyText"/>
      </w:pPr>
      <w:r>
        <w:t xml:space="preserve">Regulatory complexities also pose a challenge. The dynamic legal environment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, including frequent changes in tax policies and labor laws, requires consultants to stay updated on evolving compliance requirements.</w:t>
      </w:r>
      <w:r>
        <w:t xml:space="preserve"> </w:t>
      </w:r>
      <w:r>
        <w:rPr>
          <w:iCs/>
          <w:i/>
        </w:rPr>
        <w:t xml:space="preserve">Khan (2022)</w:t>
      </w:r>
      <w:r>
        <w:t xml:space="preserve"> </w:t>
      </w:r>
      <w:r>
        <w:t xml:space="preserve">points out that many consultants struggle to balance the demands of rapid project timelines with the need for thorough due diligence.</w:t>
      </w:r>
    </w:p>
    <w:bookmarkEnd w:id="22"/>
    <w:bookmarkStart w:id="23" w:name="emerging-trends-and-opportunities"/>
    <w:p>
      <w:pPr>
        <w:pStyle w:val="Heading2"/>
      </w:pPr>
      <w:r>
        <w:t xml:space="preserve">Emerging Trends and Opportunities</w:t>
      </w:r>
    </w:p>
    <w:p>
      <w:pPr>
        <w:pStyle w:val="FirstParagraph"/>
      </w:pPr>
      <w:r>
        <w:t xml:space="preserve">The digital transformation wave has redefined the role of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Bangalore</w:t>
      </w:r>
      <w:r>
        <w:t xml:space="preserve">. With 60% of SMEs in the city adopting AI-driven tools, consultants are increasingly expected to provide expertise in data analytics, cybersecurity, and automation. A report by</w:t>
      </w:r>
      <w:r>
        <w:t xml:space="preserve"> </w:t>
      </w:r>
      <w:r>
        <w:rPr>
          <w:bCs/>
          <w:b/>
        </w:rPr>
        <w:t xml:space="preserve">Deloitte (2023)</w:t>
      </w:r>
      <w:r>
        <w:t xml:space="preserve"> </w:t>
      </w:r>
      <w:r>
        <w:t xml:space="preserve">highlights that demand for consultants specializing in Industry 4.0 technologies has grown by 45% since 2018.</w:t>
      </w:r>
    </w:p>
    <w:p>
      <w:pPr>
        <w:pStyle w:val="BodyText"/>
      </w:pPr>
      <w:r>
        <w:t xml:space="preserve">Sustainability is another emerging trend. As</w:t>
      </w:r>
      <w:r>
        <w:t xml:space="preserve"> </w:t>
      </w:r>
      <w:r>
        <w:rPr>
          <w:bCs/>
          <w:b/>
        </w:rPr>
        <w:t xml:space="preserve">Bangalore</w:t>
      </w:r>
      <w:r>
        <w:t xml:space="preserve"> </w:t>
      </w:r>
      <w:r>
        <w:t xml:space="preserve">grapples with urbanization challenges, there is a growing need for consultants to advise on green business practices and corporate social responsibility (CSR) initiatives.</w:t>
      </w:r>
      <w:r>
        <w:t xml:space="preserve"> </w:t>
      </w:r>
      <w:r>
        <w:rPr>
          <w:iCs/>
          <w:i/>
        </w:rPr>
        <w:t xml:space="preserve">Verma et al. (2022)</w:t>
      </w:r>
      <w:r>
        <w:t xml:space="preserve"> </w:t>
      </w:r>
      <w:r>
        <w:t xml:space="preserve">note that 85% of clients in the IT sector now seek consultants with certifications in ESG (Environmental, Social, and Governance) frameworks.</w:t>
      </w:r>
    </w:p>
    <w:p>
      <w:pPr>
        <w:pStyle w:val="BodyText"/>
      </w:pPr>
      <w:r>
        <w:t xml:space="preserve">Furthermore, the rise of remote work and hybrid models has created opportunities for</w:t>
      </w:r>
      <w:r>
        <w:t xml:space="preserve"> </w:t>
      </w:r>
      <w:r>
        <w:rPr>
          <w:bCs/>
          <w:b/>
        </w:rPr>
        <w:t xml:space="preserve">Bangalore-based</w:t>
      </w:r>
      <w:r>
        <w:t xml:space="preserve"> </w:t>
      </w:r>
      <w:r>
        <w:t xml:space="preserve">consultants to serve global clients. This is particularly evident in the freelance consulting market, where platforms like Upwork report a 30% increase in demand for Indian consultants since 2021.</w:t>
      </w:r>
    </w:p>
    <w:bookmarkEnd w:id="23"/>
    <w:bookmarkStart w:id="24" w:name="X7cf090b0166f21587798d42f34e58a39936c613"/>
    <w:p>
      <w:pPr>
        <w:pStyle w:val="Heading2"/>
      </w:pPr>
      <w:r>
        <w:t xml:space="preserve">The Future of Business Consulting in India Bangalore</w:t>
      </w:r>
    </w:p>
    <w:p>
      <w:pPr>
        <w:pStyle w:val="FirstParagraph"/>
      </w:pPr>
      <w:r>
        <w:t xml:space="preserve">In conclusion, the literature underscores that</w:t>
      </w:r>
      <w:r>
        <w:t xml:space="preserve"> </w:t>
      </w:r>
      <w:r>
        <w:rPr>
          <w:iCs/>
          <w:i/>
        </w:rPr>
        <w:t xml:space="preserve">Business Consultant</w:t>
      </w:r>
      <w:r>
        <w:t xml:space="preserve"> </w:t>
      </w:r>
      <w:r>
        <w:t xml:space="preserve">services are indispensable to the economic ecosystem of</w:t>
      </w:r>
      <w:r>
        <w:t xml:space="preserve"> </w:t>
      </w:r>
      <w:r>
        <w:rPr>
          <w:bCs/>
          <w:b/>
        </w:rPr>
        <w:t xml:space="preserve">Bangalore</w:t>
      </w:r>
      <w:r>
        <w:t xml:space="preserve">. As the city continues to evolve into a global innovation hub, consultants will need to adapt to emerging technologies, regulatory shifts, and client expectations. For future research, there is a need for more localized studies on how consultants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balance traditional methodologies with digital-age strategies.</w:t>
      </w:r>
    </w:p>
    <w:p>
      <w:pPr>
        <w:pStyle w:val="BodyText"/>
      </w:pPr>
      <w:r>
        <w:t xml:space="preserve">Moreover, the role of academic institutions like the</w:t>
      </w:r>
      <w:r>
        <w:t xml:space="preserve"> </w:t>
      </w:r>
      <w:r>
        <w:rPr>
          <w:iCs/>
          <w:i/>
        </w:rPr>
        <w:t xml:space="preserve">Bangalore Institute of Management</w:t>
      </w:r>
      <w:r>
        <w:t xml:space="preserve"> </w:t>
      </w:r>
      <w:r>
        <w:t xml:space="preserve">(BIM) in training next-generation consultants cannot be overlooked. Collaborative efforts between academia, industry, and government will be crucial to ensure that</w:t>
      </w:r>
      <w:r>
        <w:t xml:space="preserve"> </w:t>
      </w:r>
      <w:r>
        <w:rPr>
          <w:bCs/>
          <w:b/>
        </w:rPr>
        <w:t xml:space="preserve">Bangalore</w:t>
      </w:r>
      <w:r>
        <w:t xml:space="preserve"> </w:t>
      </w:r>
      <w:r>
        <w:t xml:space="preserve">remains a leading destination for high-quality consulting services.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Literature Review</w:t>
      </w:r>
      <w:r>
        <w:t xml:space="preserve"> </w:t>
      </w:r>
      <w:r>
        <w:t xml:space="preserve">reaffirms the vital role of</w:t>
      </w:r>
      <w:r>
        <w:t xml:space="preserve"> </w:t>
      </w:r>
      <w:r>
        <w:rPr>
          <w:iCs/>
          <w:i/>
        </w:rPr>
        <w:t xml:space="preserve">Business Consultant</w:t>
      </w:r>
      <w:r>
        <w:t xml:space="preserve"> </w:t>
      </w:r>
      <w:r>
        <w:t xml:space="preserve">in shaping India’s economic future, particularly within the dynamic context of</w:t>
      </w:r>
      <w:r>
        <w:t xml:space="preserve"> </w:t>
      </w:r>
      <w:r>
        <w:rPr>
          <w:bCs/>
          <w:b/>
        </w:rPr>
        <w:t xml:space="preserve">Bangalore</w:t>
      </w:r>
      <w:r>
        <w:t xml:space="preserve">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Review: Business Consultant in India Bangalore</dc:title>
  <dc:creator/>
  <dc:language>en</dc:language>
  <cp:keywords/>
  <dcterms:created xsi:type="dcterms:W3CDTF">2026-07-24T18:00:03Z</dcterms:created>
  <dcterms:modified xsi:type="dcterms:W3CDTF">2026-07-24T18:00:03Z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