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1fceaa5756dc900af4eabb23ec5cd838711e879"/>
    <w:p>
      <w:pPr>
        <w:pStyle w:val="Heading1"/>
      </w:pPr>
      <w:r>
        <w:t xml:space="preserve">Literature Review: Business Consultant in Sri Lanka Colombo</w:t>
      </w:r>
    </w:p>
    <w:bookmarkStart w:id="20" w:name="introduction"/>
    <w:p>
      <w:pPr>
        <w:pStyle w:val="Heading2"/>
      </w:pPr>
      <w:r>
        <w:t xml:space="preserve">Introduction</w:t>
      </w:r>
    </w:p>
    <w:p>
      <w:pPr>
        <w:pStyle w:val="FirstParagraph"/>
      </w:pPr>
      <w:r>
        <w:t xml:space="preserve">The role of a Business Consultant has evolved significantly in the global marketplace, and its relevance is particularly pronounced in dynamic economic hubs like Sri Lanka's Colombo. As the commercial capital of Sri Lanka, Colombo serves as a nexus for international trade, technology, and entrepreneurship. This literature review examines the theoretical and practical frameworks surrounding Business Consultants operating in Colombo, emphasizing their role in addressing local challenges while aligning with global business trends.</w:t>
      </w:r>
    </w:p>
    <w:bookmarkEnd w:id="20"/>
    <w:bookmarkStart w:id="21" w:name="X0a632f906becd9cb0d37f85fe0fb520302d6cef"/>
    <w:p>
      <w:pPr>
        <w:pStyle w:val="Heading2"/>
      </w:pPr>
      <w:r>
        <w:t xml:space="preserve">Evolution of Business Consultancy in Sri Lanka</w:t>
      </w:r>
    </w:p>
    <w:p>
      <w:pPr>
        <w:pStyle w:val="FirstParagraph"/>
      </w:pPr>
      <w:r>
        <w:t xml:space="preserve">The concept of business consulting gained traction in Sri Lanka during the late 20th century, coinciding with the country's economic liberalization and integration into global markets. In Colombo, the emergence of multinational corporations and local SMEs (Small and Medium Enterprises) created a demand for specialized advisory services. Early studies by</w:t>
      </w:r>
      <w:r>
        <w:t xml:space="preserve"> </w:t>
      </w:r>
      <w:r>
        <w:rPr>
          <w:iCs/>
          <w:i/>
        </w:rPr>
        <w:t xml:space="preserve">Sri Lanka Institute of Management</w:t>
      </w:r>
      <w:r>
        <w:t xml:space="preserve"> </w:t>
      </w:r>
      <w:r>
        <w:t xml:space="preserve">(SLIM) highlight that Business Consultants in Colombo initially focused on financial planning, operational efficiency, and market entry strategies.</w:t>
      </w:r>
    </w:p>
    <w:p>
      <w:pPr>
        <w:pStyle w:val="BodyText"/>
      </w:pPr>
      <w:r>
        <w:t xml:space="preserve">Recent literature, such as the 2021 report by the</w:t>
      </w:r>
      <w:r>
        <w:t xml:space="preserve"> </w:t>
      </w:r>
      <w:r>
        <w:rPr>
          <w:iCs/>
          <w:i/>
        </w:rPr>
        <w:t xml:space="preserve">Colombo Chamber of Commerce</w:t>
      </w:r>
      <w:r>
        <w:t xml:space="preserve">, notes a shift toward digital transformation consultancy. This aligns with Sri Lanka's growing tech sector and Colombo's status as a regional IT hub. Consultants now assist businesses in adopting AI-driven solutions, cybersecurity frameworks, and e-commerce platforms.</w:t>
      </w:r>
    </w:p>
    <w:bookmarkEnd w:id="21"/>
    <w:bookmarkStart w:id="22" w:name="X7af3037eea66ad109454c7f2f03ccc511681369"/>
    <w:p>
      <w:pPr>
        <w:pStyle w:val="Heading2"/>
      </w:pPr>
      <w:r>
        <w:t xml:space="preserve">Key Functions of Business Consultants in Colombo</w:t>
      </w:r>
    </w:p>
    <w:p>
      <w:pPr>
        <w:pStyle w:val="FirstParagraph"/>
      </w:pPr>
      <w:r>
        <w:t xml:space="preserve">A Business Consultant in Colombo operates across diverse sectors, including finance, healthcare, tourism, and technology. Their core functions include:</w:t>
      </w:r>
    </w:p>
    <w:p>
      <w:pPr>
        <w:numPr>
          <w:ilvl w:val="0"/>
          <w:numId w:val="1001"/>
        </w:numPr>
        <w:pStyle w:val="Compact"/>
      </w:pPr>
      <w:r>
        <w:rPr>
          <w:bCs/>
          <w:b/>
        </w:rPr>
        <w:t xml:space="preserve">Strategic Planning:</w:t>
      </w:r>
      <w:r>
        <w:t xml:space="preserve"> </w:t>
      </w:r>
      <w:r>
        <w:t xml:space="preserve">Crafting business models tailored to Sri Lanka's regulatory environment and cultural nuances.</w:t>
      </w:r>
    </w:p>
    <w:p>
      <w:pPr>
        <w:numPr>
          <w:ilvl w:val="0"/>
          <w:numId w:val="1001"/>
        </w:numPr>
        <w:pStyle w:val="Compact"/>
      </w:pPr>
      <w:r>
        <w:rPr>
          <w:bCs/>
          <w:b/>
        </w:rPr>
        <w:t xml:space="preserve">Risk Management:</w:t>
      </w:r>
      <w:r>
        <w:t xml:space="preserve"> </w:t>
      </w:r>
      <w:r>
        <w:t xml:space="preserve">Advising on compliance with local laws, such as the Central Bank of Sri Lanka's financial regulations.</w:t>
      </w:r>
    </w:p>
    <w:p>
      <w:pPr>
        <w:numPr>
          <w:ilvl w:val="0"/>
          <w:numId w:val="1001"/>
        </w:numPr>
        <w:pStyle w:val="Compact"/>
      </w:pPr>
      <w:r>
        <w:rPr>
          <w:bCs/>
          <w:b/>
        </w:rPr>
        <w:t xml:space="preserve">Operational Optimization:</w:t>
      </w:r>
      <w:r>
        <w:t xml:space="preserve"> </w:t>
      </w:r>
      <w:r>
        <w:t xml:space="preserve">Streamlining processes in Colombo-based SMEs to compete globally, often leveraging cost-efficiency strategies.</w:t>
      </w:r>
    </w:p>
    <w:p>
      <w:pPr>
        <w:pStyle w:val="FirstParagraph"/>
      </w:pPr>
      <w:r>
        <w:t xml:space="preserve">A 2023 study by the</w:t>
      </w:r>
      <w:r>
        <w:t xml:space="preserve"> </w:t>
      </w:r>
      <w:r>
        <w:rPr>
          <w:iCs/>
          <w:i/>
        </w:rPr>
        <w:t xml:space="preserve">Sri Lanka Association of Management Consultants</w:t>
      </w:r>
      <w:r>
        <w:t xml:space="preserve"> </w:t>
      </w:r>
      <w:r>
        <w:t xml:space="preserve">(SLAMC) found that 78% of consultants in Colombo now prioritize sustainability consulting, reflecting global trends and Sri Lanka's commitment to environmental goals.</w:t>
      </w:r>
    </w:p>
    <w:bookmarkEnd w:id="22"/>
    <w:bookmarkStart w:id="23" w:name="X1cc1d013d2bc4f308779d116b9f19d3d4de9967"/>
    <w:p>
      <w:pPr>
        <w:pStyle w:val="Heading2"/>
      </w:pPr>
      <w:r>
        <w:t xml:space="preserve">Challenges Faced by Business Consultants in Colombo</w:t>
      </w:r>
    </w:p>
    <w:p>
      <w:pPr>
        <w:pStyle w:val="FirstParagraph"/>
      </w:pPr>
      <w:r>
        <w:t xml:space="preserve">Despite growth, Business Consultants in Colombo encounter unique challenges. One significant barrier is the fragmented nature of Sri Lanka's business landscape, where SMEs often lack resources for long-term strategic planning. A 2020 paper by Dr. Nimal Perera of the University of Colombo notes that consultants must navigate cultural resistance to change, particularly in traditional industries like agriculture and textiles.</w:t>
      </w:r>
    </w:p>
    <w:p>
      <w:pPr>
        <w:pStyle w:val="BodyText"/>
      </w:pPr>
      <w:r>
        <w:t xml:space="preserve">Additionally, the influx of foreign consultancies into Colombo has intensified competition. Local consultants face pressure to offer competitive pricing while maintaining high-quality services. The</w:t>
      </w:r>
      <w:r>
        <w:t xml:space="preserve"> </w:t>
      </w:r>
      <w:r>
        <w:rPr>
          <w:iCs/>
          <w:i/>
        </w:rPr>
        <w:t xml:space="preserve">Sri Lanka Export Development Board</w:t>
      </w:r>
      <w:r>
        <w:t xml:space="preserve"> </w:t>
      </w:r>
      <w:r>
        <w:t xml:space="preserve">(EDB) reports that 42% of SMEs in Colombo struggle to retain consultants due to cost constraints.</w:t>
      </w:r>
    </w:p>
    <w:bookmarkEnd w:id="23"/>
    <w:bookmarkStart w:id="24" w:name="case-studies-from-sri-lanka-colombo"/>
    <w:p>
      <w:pPr>
        <w:pStyle w:val="Heading2"/>
      </w:pPr>
      <w:r>
        <w:t xml:space="preserve">Case Studies from Sri Lanka Colombo</w:t>
      </w:r>
    </w:p>
    <w:p>
      <w:pPr>
        <w:pStyle w:val="FirstParagraph"/>
      </w:pPr>
      <w:r>
        <w:t xml:space="preserve">To illustrate the practical application of consultancy services, consider the case of a Colombo-based IT firm that partnered with a local Business Consultant in 2019. The consultant helped the firm transition to agile project management, leading to a 30% increase in client retention rates. Similarly, a tourism startup in Colombo utilized consultancy services to rebrand itself for international markets, resulting in a 50% rise in foreign bookings within six months.</w:t>
      </w:r>
    </w:p>
    <w:p>
      <w:pPr>
        <w:pStyle w:val="BodyText"/>
      </w:pPr>
      <w:r>
        <w:t xml:space="preserve">Another example is the role of Business Consultants during Sri Lanka's post-2019 economic crisis. Consultants supported SMEs in Colombo by devising cost-cutting strategies and accessing government relief programs. A report by the</w:t>
      </w:r>
      <w:r>
        <w:t xml:space="preserve"> </w:t>
      </w:r>
      <w:r>
        <w:rPr>
          <w:iCs/>
          <w:i/>
        </w:rPr>
        <w:t xml:space="preserve">Colombo Stock Exchange</w:t>
      </w:r>
      <w:r>
        <w:t xml:space="preserve"> </w:t>
      </w:r>
      <w:r>
        <w:t xml:space="preserve">highlights that these interventions helped 65% of participating firms survive the downturn.</w:t>
      </w:r>
    </w:p>
    <w:bookmarkEnd w:id="24"/>
    <w:bookmarkStart w:id="25" w:name="X817476c210cd7421d33ecf78905c06d9f234cac"/>
    <w:p>
      <w:pPr>
        <w:pStyle w:val="Heading2"/>
      </w:pPr>
      <w:r>
        <w:t xml:space="preserve">The Role of Education and Professional Bodies</w:t>
      </w:r>
    </w:p>
    <w:p>
      <w:pPr>
        <w:pStyle w:val="FirstParagraph"/>
      </w:pPr>
      <w:r>
        <w:t xml:space="preserve">In Colombo, institutions like SLIM and the University of Colombo School of Management (UCSM) play a critical role in shaping Business Consultants. Their curricula integrate local case studies with global methodologies, ensuring consultants are adept at addressing Sri Lanka's unique challenges. Professional bodies such as SLAMC also provide certification programs that emphasize ethical standards and cross-cultural communication.</w:t>
      </w:r>
    </w:p>
    <w:p>
      <w:pPr>
        <w:pStyle w:val="BodyText"/>
      </w:pPr>
      <w:r>
        <w:t xml:space="preserve">A 2022 survey by SLIM found that 90% of Colombo-based consultants had formal training in business strategy, with many holding certifications like PMP (Project Management Professional) or CFA (Chartered Financial Analyst).</w:t>
      </w:r>
    </w:p>
    <w:bookmarkEnd w:id="25"/>
    <w:bookmarkStart w:id="26" w:name="X1ab05b88e82ef95c60cdd898384bc7eedcff422"/>
    <w:p>
      <w:pPr>
        <w:pStyle w:val="Heading2"/>
      </w:pPr>
      <w:r>
        <w:t xml:space="preserve">Future Trends for Business Consultants in Colombo</w:t>
      </w:r>
    </w:p>
    <w:p>
      <w:pPr>
        <w:pStyle w:val="FirstParagraph"/>
      </w:pPr>
      <w:r>
        <w:t xml:space="preserve">Looking ahead, the role of Business Consultants in Colombo is expected to expand further. The rise of remote work and digital nomadism has positioned Colombo as a global outsourcing destination, creating demand for consultants specializing in hybrid workplace strategies. Additionally, Sri Lanka's focus on green energy and sustainable development will likely drive consultancy services related to renewable energy projects and ESG (Environmental, Social, Governance) compliance.</w:t>
      </w:r>
    </w:p>
    <w:p>
      <w:pPr>
        <w:pStyle w:val="BodyText"/>
      </w:pPr>
      <w:r>
        <w:t xml:space="preserve">Technological advancements such as AI and blockchain are also reshaping the consultancy landscape. According to a 2023 report by</w:t>
      </w:r>
      <w:r>
        <w:t xml:space="preserve"> </w:t>
      </w:r>
      <w:r>
        <w:rPr>
          <w:iCs/>
          <w:i/>
        </w:rPr>
        <w:t xml:space="preserve">Colombo Tech Innovators</w:t>
      </w:r>
      <w:r>
        <w:t xml:space="preserve">, consultants in Colombo must now possess skills in data analytics and digital marketing to remain competitive.</w:t>
      </w:r>
    </w:p>
    <w:bookmarkEnd w:id="26"/>
    <w:bookmarkStart w:id="27" w:name="conclusion"/>
    <w:p>
      <w:pPr>
        <w:pStyle w:val="Heading2"/>
      </w:pPr>
      <w:r>
        <w:t xml:space="preserve">Conclusion</w:t>
      </w:r>
    </w:p>
    <w:p>
      <w:pPr>
        <w:pStyle w:val="FirstParagraph"/>
      </w:pPr>
      <w:r>
        <w:t xml:space="preserve">This Literature Review underscores the pivotal role of Business Consultants in Sri Lanka's Colombo, a city at the crossroads of tradition and modernity. As businesses in Colombo navigate economic, technological, and cultural shifts, consultants are indispensable partners in driving innovation and resilience. Future research should focus on measuring the long-term impact of consultancy interventions on SMEs and exploring how global trends can be localized for maximum effectiveness.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Sri Lanka Colombo</dc:title>
  <dc:creator/>
  <dc:language>en</dc:language>
  <cp:keywords/>
  <dcterms:created xsi:type="dcterms:W3CDTF">2026-07-24T13:17:35Z</dcterms:created>
  <dcterms:modified xsi:type="dcterms:W3CDTF">2026-07-24T13:17:35Z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