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Thailand</w:t>
      </w:r>
      <w:r>
        <w:t xml:space="preserve"> </w:t>
      </w:r>
      <w:r>
        <w:t xml:space="preserve">Bangkok</w:t>
      </w:r>
    </w:p>
    <w:bookmarkStart w:id="25" w:name="Xbdb79dfd5be6a89c7194f8906cd6e2f60732889"/>
    <w:p>
      <w:pPr>
        <w:pStyle w:val="Heading1"/>
      </w:pPr>
      <w:r>
        <w:t xml:space="preserve">Literature Review: The Role and Impact of Business Consultants in Thailand Bangkok</w:t>
      </w:r>
    </w:p>
    <w:p>
      <w:pPr>
        <w:pStyle w:val="FirstParagraph"/>
      </w:pPr>
      <w:r>
        <w:rPr>
          <w:bCs/>
          <w:b/>
        </w:rPr>
        <w:t xml:space="preserve">Literature Review:</w:t>
      </w:r>
      <w:r>
        <w:t xml:space="preserve"> </w:t>
      </w:r>
      <w:r>
        <w:t xml:space="preserve">This document provides a comprehensive analysis of the role, challenges, and opportunities for business consultants operating within the dynamic economic landscape of Thailand Bangkok. As a global hub for trade, technology, and tourism, Bangkok offers unique insights into how business consultants adapt their strategies to meet local demands while navigating cultural nuances and regulatory frameworks. The review synthesizes existing academic research, industry reports, and case studies to highlight key themes in the field of business consulting within this region.</w:t>
      </w:r>
    </w:p>
    <w:bookmarkStart w:id="20" w:name="X3b4f052ff1e6b95ae65b119aacf8758981f2e4c"/>
    <w:p>
      <w:pPr>
        <w:pStyle w:val="Heading2"/>
      </w:pPr>
      <w:r>
        <w:t xml:space="preserve">1. The Growing Importance of Business Consultants in Thailand Bangkok</w:t>
      </w:r>
    </w:p>
    <w:p>
      <w:pPr>
        <w:pStyle w:val="FirstParagraph"/>
      </w:pPr>
      <w:r>
        <w:rPr>
          <w:bCs/>
          <w:b/>
        </w:rPr>
        <w:t xml:space="preserve">Business Consultant:</w:t>
      </w:r>
      <w:r>
        <w:t xml:space="preserve"> </w:t>
      </w:r>
      <w:r>
        <w:t xml:space="preserve">Business consultants have become indispensable partners for organizations seeking to optimize operations, enter new markets, or implement innovative strategies. In Thailand Bangkok, where the economy is characterized by a blend of traditional industries and rapidly growing sectors such as technology and tourism, the demand for specialized consulting services has surged. According to reports from the Thailand Board of Investment (BOI), foreign direct investment (FDI) in Bangkok increased by 20% in 2023, driven largely by multinational corporations seeking to establish regional headquarters or expand their operations. Business consultants play a critical role in facilitating these transitions by providing expertise in market entry strategies, regulatory compliance, and cultural integration.</w:t>
      </w:r>
    </w:p>
    <w:p>
      <w:pPr>
        <w:pStyle w:val="BodyText"/>
      </w:pPr>
      <w:r>
        <w:t xml:space="preserve">Academic studies have emphasized the importance of localization for business consultants operating in Thailand Bangkok. For instance, a 2021 study published in the</w:t>
      </w:r>
      <w:r>
        <w:t xml:space="preserve"> </w:t>
      </w:r>
      <w:r>
        <w:rPr>
          <w:iCs/>
          <w:i/>
        </w:rPr>
        <w:t xml:space="preserve">Journal of International Business Research</w:t>
      </w:r>
      <w:r>
        <w:t xml:space="preserve"> </w:t>
      </w:r>
      <w:r>
        <w:t xml:space="preserve">noted that consultants who fail to account for Thai cultural values—such as respect for hierarchy and long-term relationships—are often less successful than those who adopt culturally adaptive approaches. This underscores the need for business consultants to not only possess technical expertise but also a deep understanding of local business practices.</w:t>
      </w:r>
    </w:p>
    <w:bookmarkEnd w:id="20"/>
    <w:bookmarkStart w:id="21" w:name="Xe75399702d3e2a31aed0a669f56d12111156d52"/>
    <w:p>
      <w:pPr>
        <w:pStyle w:val="Heading2"/>
      </w:pPr>
      <w:r>
        <w:t xml:space="preserve">2. Current Research Trends in Business Consulting in Thailand Bangkok</w:t>
      </w:r>
    </w:p>
    <w:p>
      <w:pPr>
        <w:pStyle w:val="FirstParagraph"/>
      </w:pPr>
      <w:r>
        <w:t xml:space="preserve">The literature on business consulting in Thailand Bangkok reflects several recurring themes, including digital transformation, sustainability, and SME support. A 2023 report by the Asian Development Bank (ADB) highlighted the growing demand for consultants specializing in digital technologies such as artificial intelligence (AI) and blockchain. Bangkok’s status as a smart city initiative hub has further amplified this need, with businesses seeking guidance on implementing technology-driven solutions to remain competitive.</w:t>
      </w:r>
    </w:p>
    <w:p>
      <w:pPr>
        <w:pStyle w:val="BodyText"/>
      </w:pPr>
      <w:r>
        <w:t xml:space="preserve">Another significant trend is the focus on sustainability consulting. As Thailand commits to its net-zero emissions goals by 2050, businesses in Bangkok are increasingly turning to consultants for assistance in adopting green practices. A 2022 study from Chulalongkorn University noted that over 65% of Thai enterprises surveyed planned to invest in sustainability initiatives within the next five years, driven by both regulatory pressures and consumer demand.</w:t>
      </w:r>
    </w:p>
    <w:p>
      <w:pPr>
        <w:pStyle w:val="BodyText"/>
      </w:pPr>
      <w:r>
        <w:t xml:space="preserve">Additionally, research has highlighted the role of business consultants in supporting small and medium-sized enterprises (SMEs), which constitute 90% of Thailand’s business landscape. A 2021 study by the Bangkok Metropolitan Administration found that SMEs often lack resources for strategic planning and market analysis, making consulting services critical for their growth. Consultants are increasingly offering tailored solutions, such as cost-reduction strategies and digital marketing campaigns, to help these businesses thrive in a competitive environment.</w:t>
      </w:r>
    </w:p>
    <w:bookmarkEnd w:id="21"/>
    <w:bookmarkStart w:id="22" w:name="Xce2ad02b9aa64cd35c7c2b2013bff6cd80add00"/>
    <w:p>
      <w:pPr>
        <w:pStyle w:val="Heading2"/>
      </w:pPr>
      <w:r>
        <w:t xml:space="preserve">3. Challenges Faced by Business Consultants in Thailand Bangkok</w:t>
      </w:r>
    </w:p>
    <w:p>
      <w:pPr>
        <w:pStyle w:val="FirstParagraph"/>
      </w:pPr>
      <w:r>
        <w:rPr>
          <w:bCs/>
          <w:b/>
        </w:rPr>
        <w:t xml:space="preserve">Thailand Bangkok:</w:t>
      </w:r>
      <w:r>
        <w:t xml:space="preserve"> </w:t>
      </w:r>
      <w:r>
        <w:t xml:space="preserve">While the demand for business consulting services is rising, consultants operating in Thailand Bangkok face unique challenges. One major obstacle is the regulatory complexity of doing business in Thailand. The country’s dual taxation system (local and national) and stringent labor laws can complicate operations for foreign consultants. A 2023 report by PwC noted that over 40% of international consultants operating in Bangkok cited regulatory compliance as a top challenge.</w:t>
      </w:r>
    </w:p>
    <w:p>
      <w:pPr>
        <w:pStyle w:val="BodyText"/>
      </w:pPr>
      <w:r>
        <w:t xml:space="preserve">Cultural barriers also pose significant hurdles. Thai business culture emphasizes indirect communication and consensus-building, which can differ from the more direct approaches common in Western consulting models. A case study published in the</w:t>
      </w:r>
      <w:r>
        <w:t xml:space="preserve"> </w:t>
      </w:r>
      <w:r>
        <w:rPr>
          <w:iCs/>
          <w:i/>
        </w:rPr>
        <w:t xml:space="preserve">International Journal of Business Studies</w:t>
      </w:r>
      <w:r>
        <w:t xml:space="preserve"> </w:t>
      </w:r>
      <w:r>
        <w:t xml:space="preserve">(2022) found that consultants who failed to align their communication styles with local expectations often experienced resistance from clients.</w:t>
      </w:r>
    </w:p>
    <w:p>
      <w:pPr>
        <w:pStyle w:val="BodyText"/>
      </w:pPr>
      <w:r>
        <w:t xml:space="preserve">Economic fluctuations, such as those caused by global pandemics or political instability, further complicate the consulting landscape. For example, the 2019–2020 economic slowdown in Thailand led to a temporary decline in demand for non-essential consulting services. Consultants who adapted by offering flexible pricing models and virtual services were more likely to retain clients during this period.</w:t>
      </w:r>
    </w:p>
    <w:bookmarkEnd w:id="22"/>
    <w:bookmarkStart w:id="23" w:name="X75906fdf437e9f22a3678a8211150b1e49b4369"/>
    <w:p>
      <w:pPr>
        <w:pStyle w:val="Heading2"/>
      </w:pPr>
      <w:r>
        <w:t xml:space="preserve">4. Opportunities for Business Consultants in Thailand Bangkok</w:t>
      </w:r>
    </w:p>
    <w:p>
      <w:pPr>
        <w:pStyle w:val="FirstParagraph"/>
      </w:pPr>
      <w:r>
        <w:rPr>
          <w:bCs/>
          <w:b/>
        </w:rPr>
        <w:t xml:space="preserve">Business Consultant:</w:t>
      </w:r>
      <w:r>
        <w:t xml:space="preserve"> </w:t>
      </w:r>
      <w:r>
        <w:t xml:space="preserve">Despite these challenges, Thailand Bangkok presents numerous opportunities for consultants with the right expertise and adaptability. The city’s position as a regional financial center attracts multinational corporations seeking to establish operations in Southeast Asia. Consultants specializing in cross-border strategies, tax optimization, and supply chain management are particularly sought after.</w:t>
      </w:r>
    </w:p>
    <w:p>
      <w:pPr>
        <w:pStyle w:val="BodyText"/>
      </w:pPr>
      <w:r>
        <w:t xml:space="preserve">The rise of digital nomadism has also created new opportunities for consultants. With Bangkok’s affordable cost of living and growing expatriate community, many remote workers are outsourcing consulting projects to local professionals. This trend has led to an increase in demand for consultants who can provide services such as business process reengineering and IT infrastructure planning.</w:t>
      </w:r>
    </w:p>
    <w:p>
      <w:pPr>
        <w:pStyle w:val="BodyText"/>
      </w:pPr>
      <w:r>
        <w:t xml:space="preserve">Furthermore, the government’s push for innovation through initiatives like Thailand 4.0 has created opportunities for consultants focusing on technology and entrepreneurship. A 2023 study by Thammasat University found that over 70% of startups in Bangkok require consulting support in areas such as intellectual property rights and venture capital fundraising.</w:t>
      </w:r>
    </w:p>
    <w:bookmarkEnd w:id="23"/>
    <w:bookmarkStart w:id="24" w:name="Xff264df88d4338513b19fa3868bf29b402b3324"/>
    <w:p>
      <w:pPr>
        <w:pStyle w:val="Heading2"/>
      </w:pPr>
      <w:r>
        <w:t xml:space="preserve">5. Conclusion: The Future of Business Consulting in Thailand Bangkok</w:t>
      </w:r>
    </w:p>
    <w:p>
      <w:pPr>
        <w:pStyle w:val="FirstParagraph"/>
      </w:pPr>
      <w:r>
        <w:rPr>
          <w:bCs/>
          <w:b/>
        </w:rPr>
        <w:t xml:space="preserve">Literature Review:</w:t>
      </w:r>
      <w:r>
        <w:t xml:space="preserve"> </w:t>
      </w:r>
      <w:r>
        <w:t xml:space="preserve">This review highlights the evolving role of business consultants in Thailand Bangkok, emphasizing their importance in navigating a complex economic environment shaped by globalization, technological advancements, and cultural specificity. As the city continues to grow as a global business hub, consultants must balance technical expertise with cultural sensitivity and regulatory awareness.</w:t>
      </w:r>
    </w:p>
    <w:p>
      <w:pPr>
        <w:pStyle w:val="BodyText"/>
      </w:pPr>
      <w:r>
        <w:t xml:space="preserve">The literature underscores that success in this market depends on adaptability—whether through embracing digital transformation, supporting SMEs, or addressing sustainability challenges. For academic researchers and practitioners alike, Thailand Bangkok offers a rich case study of how business consulting can be tailored to meet the needs of a dynamic and diverse region.</w:t>
      </w:r>
    </w:p>
    <w:p>
      <w:pPr>
        <w:pStyle w:val="BodyText"/>
      </w:pPr>
      <w:r>
        <w:t xml:space="preserve">Future research should explore the long-term impacts of emerging trends such as AI-driven consulting tools and hybrid work models on the industry. Additionally, comparative studies between Bangkok’s consulting sector and other Asian megacities could provide further insights into regional differences in business practices.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Thailand Bangkok</dc:title>
  <dc:creator/>
  <dc:language>en</dc:language>
  <cp:keywords/>
  <dcterms:created xsi:type="dcterms:W3CDTF">2026-07-25T02:35:41Z</dcterms:created>
  <dcterms:modified xsi:type="dcterms:W3CDTF">2026-07-25T02:35:41Z</dcterms:modified>
</cp:coreProperties>
</file>

<file path=docProps/custom.xml><?xml version="1.0" encoding="utf-8"?>
<Properties xmlns="http://schemas.openxmlformats.org/officeDocument/2006/custom-properties" xmlns:vt="http://schemas.openxmlformats.org/officeDocument/2006/docPropsVTypes"/>
</file>