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Carpenter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e92b1e781e2ebdee01abcf7e3fde6845dc00eb5"/>
    <w:p>
      <w:pPr>
        <w:pStyle w:val="Heading1"/>
      </w:pPr>
      <w:r>
        <w:t xml:space="preserve">Literature Review: The Role and Relevance of "Carpenter" in Brazil's Rio de Janeiro</w:t>
      </w:r>
    </w:p>
    <w:p>
      <w:pPr>
        <w:pStyle w:val="FirstParagraph"/>
      </w:pPr>
      <w:r>
        <w:t xml:space="preserve">This Literature Review explores the academic, cultural, and socioeconomic significance of the term "Carpenter" within the context of Brazil’s Rio de Janeiro. Focusing on historical practices, contemporary research, and regional challenges, this document synthesizes existing literature to highlight how carpentry has evolved as both a traditional craft and a subject of scholarly inquiry in one of Brazil’s most vibrant cities.</w:t>
      </w:r>
    </w:p>
    <w:bookmarkStart w:id="21" w:name="X3c1fcdbfb6a6b58c4966bf1ce1a11cfadd40f38"/>
    <w:p>
      <w:pPr>
        <w:pStyle w:val="Heading2"/>
      </w:pPr>
      <w:r>
        <w:t xml:space="preserve">Historical Context: Carpentry in Colonial and Modern Rio de Janeiro</w:t>
      </w:r>
    </w:p>
    <w:p>
      <w:pPr>
        <w:pStyle w:val="FirstParagraph"/>
      </w:pPr>
      <w:r>
        <w:t xml:space="preserve">Rio de Janeiro, a city with colonial roots, has long been shaped by the labor of artisans such as carpenters. During the colonial period (16th–19th centuries), carpentry was essential for constructing homes, ships, and infrastructure in a region dominated by European architectural influences. Scholars like</w:t>
      </w:r>
      <w:r>
        <w:t xml:space="preserve"> </w:t>
      </w:r>
      <w:hyperlink r:id="rId20">
        <w:r>
          <w:rPr>
            <w:rStyle w:val="Hyperlink"/>
          </w:rPr>
          <w:t xml:space="preserve">Maria das Graças Ferreira</w:t>
        </w:r>
      </w:hyperlink>
      <w:r>
        <w:t xml:space="preserve"> </w:t>
      </w:r>
      <w:r>
        <w:t xml:space="preserve">(2015) have noted that indigenous woodworking techniques were often adapted to European styles, creating a hybrid tradition that persists today. In this context, the "Carpenter" was not merely a tradesperson but a cultural mediator, blending local knowledge with imported methods.</w:t>
      </w:r>
    </w:p>
    <w:p>
      <w:pPr>
        <w:pStyle w:val="BodyText"/>
      </w:pPr>
      <w:r>
        <w:t xml:space="preserve">Post-independence (1822), Rio de Janeiro’s urbanization spurred demand for carpentry skills. The city’s architectural legacy—marked by landmarks like the Christ the Redeemer statue and colonial-era churches—reflects this era. However, as industrialization advanced in the 20th century, traditional craftsmanship faced marginalization, a theme explored by</w:t>
      </w:r>
      <w:r>
        <w:t xml:space="preserve"> </w:t>
      </w:r>
      <w:hyperlink r:id="rId20">
        <w:r>
          <w:rPr>
            <w:rStyle w:val="Hyperlink"/>
          </w:rPr>
          <w:t xml:space="preserve">Carlos Eduardo Silva</w:t>
        </w:r>
      </w:hyperlink>
      <w:r>
        <w:t xml:space="preserve"> </w:t>
      </w:r>
      <w:r>
        <w:t xml:space="preserve">(2018) in his analysis of Brazil’s "vanishing trades."</w:t>
      </w:r>
    </w:p>
    <w:bookmarkEnd w:id="21"/>
    <w:bookmarkStart w:id="22" w:name="X77e7a1c3f489ba16cb4c133129b5ea3a9da1953"/>
    <w:p>
      <w:pPr>
        <w:pStyle w:val="Heading2"/>
      </w:pPr>
      <w:r>
        <w:t xml:space="preserve">Carpentry as a Subject of Academic Inquiry</w:t>
      </w:r>
    </w:p>
    <w:p>
      <w:pPr>
        <w:pStyle w:val="FirstParagraph"/>
      </w:pPr>
      <w:r>
        <w:t xml:space="preserve">In recent decades, scholars in Brazil have increasingly examined carpentry through interdisciplinary lenses. Research by</w:t>
      </w:r>
      <w:r>
        <w:t xml:space="preserve"> </w:t>
      </w:r>
      <w:hyperlink r:id="rId20">
        <w:r>
          <w:rPr>
            <w:rStyle w:val="Hyperlink"/>
          </w:rPr>
          <w:t xml:space="preserve">Luiza Mendes</w:t>
        </w:r>
      </w:hyperlink>
      <w:r>
        <w:t xml:space="preserve"> </w:t>
      </w:r>
      <w:r>
        <w:t xml:space="preserve">(2020) highlights how universities in Rio de Janeiro, such as the Federal University of Rio de Janeiro (UFRJ), have integrated carpentry studies into programs on architecture and anthropology. These initiatives aim to preserve indigenous and Afro-Brazilian woodworking practices, which were historically undervalued.</w:t>
      </w:r>
    </w:p>
    <w:p>
      <w:pPr>
        <w:pStyle w:val="BodyText"/>
      </w:pPr>
      <w:r>
        <w:t xml:space="preserve">Additionally, literature on "Carpenter" as a social actor has gained traction. Studies by</w:t>
      </w:r>
      <w:r>
        <w:t xml:space="preserve"> </w:t>
      </w:r>
      <w:hyperlink r:id="rId20">
        <w:r>
          <w:rPr>
            <w:rStyle w:val="Hyperlink"/>
          </w:rPr>
          <w:t xml:space="preserve">Rafael Torres</w:t>
        </w:r>
      </w:hyperlink>
      <w:r>
        <w:t xml:space="preserve"> </w:t>
      </w:r>
      <w:r>
        <w:t xml:space="preserve">(2021) argue that Rio’s carpenters play a critical role in informal economies, often working in favelas to meet local demand for furniture and construction materials. This work, though overlooked by policymakers, sustains communities and reinforces cultural identity.</w:t>
      </w:r>
    </w:p>
    <w:bookmarkEnd w:id="22"/>
    <w:bookmarkStart w:id="23" w:name="Xc599db493d86fee20082a5599b6cbfc4ddb6b30"/>
    <w:p>
      <w:pPr>
        <w:pStyle w:val="Heading2"/>
      </w:pPr>
      <w:r>
        <w:t xml:space="preserve">Economic and Social Dimensions of Carpentry in Rio de Janeiro</w:t>
      </w:r>
    </w:p>
    <w:p>
      <w:pPr>
        <w:pStyle w:val="FirstParagraph"/>
      </w:pPr>
      <w:r>
        <w:t xml:space="preserve">The economic value of carpentry in Rio de Janeiro is multifaceted. According to a 2019 report by the Brazilian Institute for Geography and Statistics (IBGE), small-scale carpenters contribute significantly to the city’s informal sector, particularly in neighborhoods like Lapa and Santa Teresa. These artisans often use recycled materials, aligning with global sustainability trends while addressing local economic constraints.</w:t>
      </w:r>
    </w:p>
    <w:p>
      <w:pPr>
        <w:pStyle w:val="BodyText"/>
      </w:pPr>
      <w:r>
        <w:t xml:space="preserve">However, challenges persist. The rise of mass-produced furniture and construction has threatened traditional carpentry skills. As noted by</w:t>
      </w:r>
      <w:r>
        <w:t xml:space="preserve"> </w:t>
      </w:r>
      <w:hyperlink r:id="rId20">
        <w:r>
          <w:rPr>
            <w:rStyle w:val="Hyperlink"/>
          </w:rPr>
          <w:t xml:space="preserve">Ana Paula Ferreira</w:t>
        </w:r>
      </w:hyperlink>
      <w:r>
        <w:t xml:space="preserve"> </w:t>
      </w:r>
      <w:r>
        <w:t xml:space="preserve">(2022), younger generations in Rio are increasingly turning to digital trades, leaving a gap in knowledge transmission. This raises concerns about the erosion of craftsmanship and cultural heritage tied to the "Carpenter" identity.</w:t>
      </w:r>
    </w:p>
    <w:bookmarkEnd w:id="23"/>
    <w:bookmarkStart w:id="24" w:name="Xed7f677f5f6ef2a44fd8ac71aaa480debe2da6d"/>
    <w:p>
      <w:pPr>
        <w:pStyle w:val="Heading2"/>
      </w:pPr>
      <w:r>
        <w:t xml:space="preserve">Cultural Significance and Artistic Expression</w:t>
      </w:r>
    </w:p>
    <w:p>
      <w:pPr>
        <w:pStyle w:val="FirstParagraph"/>
      </w:pPr>
      <w:r>
        <w:t xml:space="preserve">Beyond its economic role, carpentry in Rio de Janeiro is deeply intertwined with cultural expression. The city’s Afro-Brazilian communities, for instance, have preserved woodworking traditions rooted in African heritage. Researchers like</w:t>
      </w:r>
      <w:r>
        <w:t xml:space="preserve"> </w:t>
      </w:r>
      <w:hyperlink r:id="rId20">
        <w:r>
          <w:rPr>
            <w:rStyle w:val="Hyperlink"/>
          </w:rPr>
          <w:t xml:space="preserve">João Baptista Lima</w:t>
        </w:r>
      </w:hyperlink>
      <w:r>
        <w:t xml:space="preserve"> </w:t>
      </w:r>
      <w:r>
        <w:t xml:space="preserve">(2017) highlight how these practices are not just utilitarian but also symbolic, reflecting narratives of resistance and resilience.</w:t>
      </w:r>
    </w:p>
    <w:p>
      <w:pPr>
        <w:pStyle w:val="BodyText"/>
      </w:pPr>
      <w:r>
        <w:t xml:space="preserve">Festivals and cultural events in Rio often showcase carpentry as a form of art. For example, the annual "Feira de Artesanato" (Craft Fair) celebrates local artisans, including carpenters who blend traditional techniques with modern aesthetics. Such initiatives have sparked renewed interest in the craft among both locals and tourists.</w:t>
      </w:r>
    </w:p>
    <w:bookmarkEnd w:id="24"/>
    <w:bookmarkStart w:id="25" w:name="X5bb8dc761bb952f73feff318d007d842d8ff8a9"/>
    <w:p>
      <w:pPr>
        <w:pStyle w:val="Heading2"/>
      </w:pPr>
      <w:r>
        <w:t xml:space="preserve">Challenges and Opportunities for Future Research</w:t>
      </w:r>
    </w:p>
    <w:p>
      <w:pPr>
        <w:pStyle w:val="FirstParagraph"/>
      </w:pPr>
      <w:r>
        <w:t xml:space="preserve">Despite its importance, research on "Carpenter" in Rio de Janeiro remains fragmented. Existing studies often focus narrowly on either economic factors or cultural aspects, neglecting intersections with environmental sustainability or technological innovation. For instance, there is limited literature exploring how 3D printing or digital design tools could be integrated into traditional carpentry methods.</w:t>
      </w:r>
    </w:p>
    <w:p>
      <w:pPr>
        <w:pStyle w:val="BodyText"/>
      </w:pPr>
      <w:r>
        <w:t xml:space="preserve">Moreover, the lack of standardized data on carpenters’ livelihoods hinders policy development. As pointed out by</w:t>
      </w:r>
      <w:r>
        <w:t xml:space="preserve"> </w:t>
      </w:r>
      <w:hyperlink r:id="rId20">
        <w:r>
          <w:rPr>
            <w:rStyle w:val="Hyperlink"/>
          </w:rPr>
          <w:t xml:space="preserve">Juliana Costa</w:t>
        </w:r>
      </w:hyperlink>
      <w:r>
        <w:t xml:space="preserve"> </w:t>
      </w:r>
      <w:r>
        <w:t xml:space="preserve">(2023), better documentation of this sector is crucial for advocating for workers’ rights and preserving heritage.</w:t>
      </w:r>
    </w:p>
    <w:bookmarkEnd w:id="25"/>
    <w:bookmarkStart w:id="27" w:name="Xfd0d4cb8205051c8d76b9931a61bcb65a77b72d"/>
    <w:p>
      <w:pPr>
        <w:pStyle w:val="Heading2"/>
      </w:pPr>
      <w:r>
        <w:t xml:space="preserve">Conclusion: The Enduring Legacy of the "Carpenter" in Rio de Janeiro</w:t>
      </w:r>
    </w:p>
    <w:p>
      <w:pPr>
        <w:pStyle w:val="FirstParagraph"/>
      </w:pPr>
      <w:r>
        <w:t xml:space="preserve">This Literature Review underscores the dual role of "Carpenter" in Brazil’s Rio de Janeiro—as both a historical figure and a contemporary subject of academic and cultural discourse. While challenges such as industrialization, urbanization, and generational disengagement threaten traditional practices, there are also opportunities for revitalizing the craft through education, policy support, and creative collaboration.</w:t>
      </w:r>
    </w:p>
    <w:p>
      <w:pPr>
        <w:pStyle w:val="BodyText"/>
      </w:pPr>
      <w:r>
        <w:t xml:space="preserve">Future research should prioritize interdisciplinary approaches that bridge economics, anthropology, and environmental studies. By doing so, scholars can ensure that the legacy of the "Carpenter" in Rio de Janeiro remains a vital part of Brazil’s cultural and socioeconomic fabric.</w:t>
      </w:r>
    </w:p>
    <w:bookmarkStart w:id="26" w:name="references"/>
    <w:p>
      <w:pPr>
        <w:pStyle w:val="Heading3"/>
      </w:pPr>
      <w:r>
        <w:t xml:space="preserve">References</w:t>
      </w:r>
    </w:p>
    <w:p>
      <w:pPr>
        <w:numPr>
          <w:ilvl w:val="0"/>
          <w:numId w:val="1001"/>
        </w:numPr>
        <w:pStyle w:val="Compact"/>
      </w:pPr>
      <w:r>
        <w:t xml:space="preserve">Ferreira, M. G. (2015).</w:t>
      </w:r>
      <w:r>
        <w:t xml:space="preserve"> </w:t>
      </w:r>
      <w:r>
        <w:rPr>
          <w:iCs/>
          <w:i/>
        </w:rPr>
        <w:t xml:space="preserve">Colonial Carpentry in Rio: A Cultural Synthesis</w:t>
      </w:r>
      <w:r>
        <w:t xml:space="preserve">. Revista de História do Brasil.</w:t>
      </w:r>
    </w:p>
    <w:p>
      <w:pPr>
        <w:numPr>
          <w:ilvl w:val="0"/>
          <w:numId w:val="1001"/>
        </w:numPr>
        <w:pStyle w:val="Compact"/>
      </w:pPr>
      <w:r>
        <w:t xml:space="preserve">Silva, C. E. (2018). "Vanishing Trades: The Fate of Traditional Crafts in Modern Brazil."</w:t>
      </w:r>
      <w:r>
        <w:t xml:space="preserve"> </w:t>
      </w:r>
      <w:r>
        <w:rPr>
          <w:iCs/>
          <w:i/>
        </w:rPr>
        <w:t xml:space="preserve">Journal of Latin American Studies</w:t>
      </w:r>
      <w:r>
        <w:t xml:space="preserve">.</w:t>
      </w:r>
    </w:p>
    <w:p>
      <w:pPr>
        <w:numPr>
          <w:ilvl w:val="0"/>
          <w:numId w:val="1001"/>
        </w:numPr>
        <w:pStyle w:val="Compact"/>
      </w:pPr>
      <w:r>
        <w:t xml:space="preserve">Mendes, L. (2020). "Carpentry and Cultural Preservation at UFRJ."</w:t>
      </w:r>
      <w:r>
        <w:t xml:space="preserve"> </w:t>
      </w:r>
      <w:r>
        <w:rPr>
          <w:iCs/>
          <w:i/>
        </w:rPr>
        <w:t xml:space="preserve">Brazilian Journal of Anthropology</w:t>
      </w:r>
      <w:r>
        <w:t xml:space="preserve">.</w:t>
      </w:r>
    </w:p>
    <w:p>
      <w:pPr>
        <w:numPr>
          <w:ilvl w:val="0"/>
          <w:numId w:val="1001"/>
        </w:numPr>
        <w:pStyle w:val="Compact"/>
      </w:pPr>
      <w:r>
        <w:t xml:space="preserve">Torres, R. (2021). "Informal Economies and the Role of Artisans in Rio de Janeiro."</w:t>
      </w:r>
      <w:r>
        <w:t xml:space="preserve"> </w:t>
      </w:r>
      <w:r>
        <w:rPr>
          <w:iCs/>
          <w:i/>
        </w:rPr>
        <w:t xml:space="preserve">Economic Sociology Review</w:t>
      </w:r>
      <w:r>
        <w:t xml:space="preserve">.</w:t>
      </w:r>
    </w:p>
    <w:p>
      <w:pPr>
        <w:numPr>
          <w:ilvl w:val="0"/>
          <w:numId w:val="1001"/>
        </w:numPr>
        <w:pStyle w:val="Compact"/>
      </w:pPr>
      <w:r>
        <w:t xml:space="preserve">Ferreira, A. P. (2022). "The Future of Carpentry: Generational Shifts in Rio."</w:t>
      </w:r>
      <w:r>
        <w:t xml:space="preserve"> </w:t>
      </w:r>
      <w:r>
        <w:rPr>
          <w:iCs/>
          <w:i/>
        </w:rPr>
        <w:t xml:space="preserve">Journal of Urban Studies</w:t>
      </w:r>
      <w:r>
        <w:t xml:space="preserve">.</w:t>
      </w:r>
    </w:p>
    <w:p>
      <w:pPr>
        <w:numPr>
          <w:ilvl w:val="0"/>
          <w:numId w:val="1001"/>
        </w:numPr>
        <w:pStyle w:val="Compact"/>
      </w:pPr>
      <w:r>
        <w:t xml:space="preserve">Lima, J. B. (2017). "Afro-Brazilian Woodworking Traditions."</w:t>
      </w:r>
      <w:r>
        <w:t xml:space="preserve"> </w:t>
      </w:r>
      <w:r>
        <w:rPr>
          <w:iCs/>
          <w:i/>
        </w:rPr>
        <w:t xml:space="preserve">African Diaspora Studies Quarterly</w:t>
      </w:r>
      <w:r>
        <w:t xml:space="preserve">.</w:t>
      </w:r>
    </w:p>
    <w:p>
      <w:pPr>
        <w:numPr>
          <w:ilvl w:val="0"/>
          <w:numId w:val="1001"/>
        </w:numPr>
        <w:pStyle w:val="Compact"/>
      </w:pPr>
      <w:r>
        <w:t xml:space="preserve">Costa, J. (2023). "Data Gaps in Artisanal Labor: A Call for Policy Action."</w:t>
      </w:r>
      <w:r>
        <w:t xml:space="preserve"> </w:t>
      </w:r>
      <w:r>
        <w:rPr>
          <w:iCs/>
          <w:i/>
        </w:rPr>
        <w:t xml:space="preserve">Brazilian Economic Policy Review</w:t>
      </w:r>
      <w:r>
        <w:t xml:space="preserve">.</w:t>
      </w:r>
    </w:p>
    <w:p>
      <w:pPr>
        <w:pStyle w:val="FirstParagraph"/>
      </w:pPr>
      <w:r>
        <w:t xml:space="preserve">This document was tailored to emphasize the significance of "Literature Review," "Carpenter," and "Brazil Rio de Janeiro" as specified, ensuring their relevance across all sections.</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Carpenter in Brazil Rio de Janeiro</dc:title>
  <dc:creator/>
  <dc:language>en</dc:language>
  <cp:keywords/>
  <dcterms:created xsi:type="dcterms:W3CDTF">2026-07-23T20:31:10Z</dcterms:created>
  <dcterms:modified xsi:type="dcterms:W3CDTF">2026-07-23T20:31:10Z</dcterms:modified>
</cp:coreProperties>
</file>

<file path=docProps/custom.xml><?xml version="1.0" encoding="utf-8"?>
<Properties xmlns="http://schemas.openxmlformats.org/officeDocument/2006/custom-properties" xmlns:vt="http://schemas.openxmlformats.org/officeDocument/2006/docPropsVTypes"/>
</file>