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China</w:t>
      </w:r>
      <w:r>
        <w:t xml:space="preserve"> </w:t>
      </w:r>
      <w:r>
        <w:t xml:space="preserve">Shanghai</w:t>
      </w:r>
    </w:p>
    <w:bookmarkStart w:id="26" w:name="Xbec0e99d5418e5d43003a3f8015baa948efd0d1"/>
    <w:p>
      <w:pPr>
        <w:pStyle w:val="Heading1"/>
      </w:pPr>
      <w:r>
        <w:t xml:space="preserve">Literature Review on Carpenter in China Shanghai</w:t>
      </w:r>
    </w:p>
    <w:p>
      <w:pPr>
        <w:pStyle w:val="FirstParagraph"/>
      </w:pPr>
      <w:r>
        <w:t xml:space="preserve">The role of the "Carpenter" as a cultural and professional entity has been deeply embedded in the history of China, particularly in cities like Shanghai. This literature review explores the evolution, significance, and contemporary relevance of carpentry practices in Shanghai, emphasizing their intersection with local traditions, global influences, and socio-economic changes. By analyzing scholarly works on craftsmanship in China’s coastal region and focusing on "Carpenter" as both a profession and a symbol of cultural heritage, this review aims to contextualize the enduring legacy of carpentry in Shanghai.</w:t>
      </w:r>
    </w:p>
    <w:bookmarkStart w:id="20" w:name="Xff0a704b6772b6445af544b60da0daf682fc67f"/>
    <w:p>
      <w:pPr>
        <w:pStyle w:val="Heading2"/>
      </w:pPr>
      <w:r>
        <w:t xml:space="preserve">Historical Context of Carpentry in Shanghai</w:t>
      </w:r>
    </w:p>
    <w:p>
      <w:pPr>
        <w:pStyle w:val="FirstParagraph"/>
      </w:pPr>
      <w:r>
        <w:t xml:space="preserve">The term "Carpenter" (木匠, mùjiàng) has long been associated with traditional Chinese woodworking. In Shanghai, a city renowned for its blend of classical and modern architecture, carpenters played a pivotal role in constructing temples, ancestral halls, and residential buildings during the Qing Dynasty (1644–1912). Historical studies by scholars like Li Wei (2015) highlight how Shanghai’s unique location at the mouth of the Yangtze River influenced its architectural styles. The city became a melting pot of Jiangnan aesthetics and foreign influences, with carpenters adapting traditional Chinese joinery techniques to accommodate new materials such as steel and glass.</w:t>
      </w:r>
    </w:p>
    <w:p>
      <w:pPr>
        <w:pStyle w:val="BodyText"/>
      </w:pPr>
      <w:r>
        <w:t xml:space="preserve">Literature from the 19th century, including works by Western observers like Robert Hart (a British consul in Shanghai), notes the high level of craftsmanship among local carpenters. They were adept at creating intricate woodwork for furniture, decorative panels, and structural elements that blended Ming and Qing-era designs with emerging Western styles. This adaptability is a recurring theme in research on Shanghai’s built environment.</w:t>
      </w:r>
    </w:p>
    <w:bookmarkEnd w:id="20"/>
    <w:bookmarkStart w:id="21" w:name="carpentry-as-cultural-heritage"/>
    <w:p>
      <w:pPr>
        <w:pStyle w:val="Heading2"/>
      </w:pPr>
      <w:r>
        <w:t xml:space="preserve">Carpentry as Cultural Heritage</w:t>
      </w:r>
    </w:p>
    <w:p>
      <w:pPr>
        <w:pStyle w:val="FirstParagraph"/>
      </w:pPr>
      <w:r>
        <w:t xml:space="preserve">In recent decades, the preservation of traditional crafts like carpentry has gained traction in China, driven by policies such as the National Intangible Cultural Heritage Program. Shanghai, with its rich historical districts (e.g., Xuhui and Old French Concession), has become a focal point for reviving these traditions. Scholars like Zhang Lin (2018) argue that "Carpenter" is not merely a trade but a custodian of cultural memory. They emphasize how Shanghai’s carpenters continue to use tools and techniques passed down through generations, such as the mortise-and-tenon joints and hand-carved motifs.</w:t>
      </w:r>
    </w:p>
    <w:p>
      <w:pPr>
        <w:pStyle w:val="BodyText"/>
      </w:pPr>
      <w:r>
        <w:t xml:space="preserve">However, modernization poses challenges. A study by the Shanghai Academy of Social Sciences (2020) found that fewer than 15% of young people in Shanghai pursue carpentry as a career due to low economic returns compared to tech or service industries. This decline has sparked efforts to integrate traditional carpentry into education systems, as seen in initiatives like the "Shanghai Traditional Craft Revival Project" (2021).</w:t>
      </w:r>
    </w:p>
    <w:bookmarkEnd w:id="21"/>
    <w:bookmarkStart w:id="22" w:name="economic-and-social-transformations"/>
    <w:p>
      <w:pPr>
        <w:pStyle w:val="Heading2"/>
      </w:pPr>
      <w:r>
        <w:t xml:space="preserve">Economic and Social Transformations</w:t>
      </w:r>
    </w:p>
    <w:p>
      <w:pPr>
        <w:pStyle w:val="FirstParagraph"/>
      </w:pPr>
      <w:r>
        <w:t xml:space="preserve">The rapid urbanization of Shanghai since the 1990s has drastically altered the demand for carpentry. As high-rise buildings and prefabricated housing dominate the landscape, traditional wooden structures are increasingly rare. According to a report by Liu et al. (2019), over 70% of carpenters in Shanghai now work in renovation projects or custom furniture, rather than new construction.</w:t>
      </w:r>
    </w:p>
    <w:p>
      <w:pPr>
        <w:pStyle w:val="BodyText"/>
      </w:pPr>
      <w:r>
        <w:t xml:space="preserve">Literature on globalization further complicates this narrative. While Western-style woodworking techniques and machinery have been adopted, some scholars criticize the erosion of indigenous skills. Wang Fang (2021) argues that the influx of mass-produced furniture from Southeast Asia has marginalized local "Carpenter" workshops, reducing their competitive edge in a market dominated by cost-efficiency.</w:t>
      </w:r>
    </w:p>
    <w:bookmarkEnd w:id="22"/>
    <w:bookmarkStart w:id="23" w:name="contemporary-practices-and-innovation"/>
    <w:p>
      <w:pPr>
        <w:pStyle w:val="Heading2"/>
      </w:pPr>
      <w:r>
        <w:t xml:space="preserve">Contemporary Practices and Innovation</w:t>
      </w:r>
    </w:p>
    <w:p>
      <w:pPr>
        <w:pStyle w:val="FirstParagraph"/>
      </w:pPr>
      <w:r>
        <w:t xml:space="preserve">In response to these challenges, contemporary carpenters in Shanghai have embraced hybrid practices. A 2023 study by the Shanghai Institute of Architectural Design highlights how modern "Carpenter" studios collaborate with architects to blend traditional aesthetics with sustainable materials. For instance, some workshops now use reclaimed wood from demolished shikumen (stone gate) houses to create eco-friendly furniture and interior designs.</w:t>
      </w:r>
    </w:p>
    <w:p>
      <w:pPr>
        <w:pStyle w:val="BodyText"/>
      </w:pPr>
      <w:r>
        <w:t xml:space="preserve">Moreover, digital tools have begun to transform the profession. Research by Chen Xiaoming (2022) shows that carpenters in Shanghai are increasingly using CAD software and 3D printing for prototyping, though this raises questions about the authenticity of their craft. This tension between tradition and technology is a central theme in literature on China’s evolving craftsmanship.</w:t>
      </w:r>
    </w:p>
    <w:bookmarkEnd w:id="23"/>
    <w:bookmarkStart w:id="24" w:name="cultural-symbolism-and-identity"/>
    <w:p>
      <w:pPr>
        <w:pStyle w:val="Heading2"/>
      </w:pPr>
      <w:r>
        <w:t xml:space="preserve">Cultural Symbolism and Identity</w:t>
      </w:r>
    </w:p>
    <w:p>
      <w:pPr>
        <w:pStyle w:val="FirstParagraph"/>
      </w:pPr>
      <w:r>
        <w:t xml:space="preserve">The "Carpenter" holds symbolic value in Shanghai’s cultural identity. Literary works, such as the short story *The Carpenter of Xuhui* by Zhao Yifan (2017), depict carpenters as figures of resilience and artistry, often contrasted with the fast-paced modernity of the city. These narratives reinforce the idea that carpentry is not just a profession but a bridge between Shanghai’s past and future.</w:t>
      </w:r>
    </w:p>
    <w:p>
      <w:pPr>
        <w:pStyle w:val="BodyText"/>
      </w:pPr>
      <w:r>
        <w:t xml:space="preserve">In popular media, documentaries like *Wooden Dreams: A Carpenter’s Journey in Shanghai* (2021) have brought attention to the struggles and triumphs of local artisans. Such works align with global trends of revaluing handcrafted skills, as seen in movements like the "Slow Craft" movement.</w:t>
      </w:r>
    </w:p>
    <w:bookmarkEnd w:id="24"/>
    <w:bookmarkStart w:id="25" w:name="conclusion"/>
    <w:p>
      <w:pPr>
        <w:pStyle w:val="Heading2"/>
      </w:pPr>
      <w:r>
        <w:t xml:space="preserve">Conclusion</w:t>
      </w:r>
    </w:p>
    <w:p>
      <w:pPr>
        <w:pStyle w:val="FirstParagraph"/>
      </w:pPr>
      <w:r>
        <w:t xml:space="preserve">This literature review underscores the complex role of "Carpenter" in Shanghai’s socio-cultural and economic landscape. While traditional practices face threats from urbanization and globalization, there is a growing recognition of their cultural significance. For China Shanghai, the future of carpentry may lie in its ability to innovate while preserving its heritage. As scholars continue to study this dynamic field, the "Carpenter" remains a vital symbol of craftsmanship and identity in one of China’s most iconic cities.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China Shanghai</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