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443cab9d729220f5d19b4898645b56db98dba4c"/>
    <w:p>
      <w:pPr>
        <w:pStyle w:val="Heading1"/>
      </w:pPr>
      <w:r>
        <w:t xml:space="preserve">Literature Review: The Role of the Carpenter in India New Delhi</w:t>
      </w:r>
    </w:p>
    <w:bookmarkStart w:id="20" w:name="introduction"/>
    <w:p>
      <w:pPr>
        <w:pStyle w:val="Heading2"/>
      </w:pPr>
      <w:r>
        <w:t xml:space="preserve">Introduction</w:t>
      </w:r>
    </w:p>
    <w:p>
      <w:pPr>
        <w:pStyle w:val="FirstParagraph"/>
      </w:pPr>
      <w:r>
        <w:t xml:space="preserve">The profession of a carpenter has long held cultural, economic, and historical significance in Indian society. In particular, the city of New Delhi—a vibrant metropolis that blends ancient traditions with modern development—offers a unique lens through which to examine the role of carpenters. This literature review explores the evolution, challenges, and contributions of carpenters in New Delhi within India's broader socio-cultural context. It synthesizes existing research on traditional craftsmanship, urbanization's impact on artisanal trades, and policy frameworks aimed at preserving such skills in a rapidly changing landscape.</w:t>
      </w:r>
    </w:p>
    <w:bookmarkEnd w:id="20"/>
    <w:bookmarkStart w:id="21" w:name="historical-context-of-carpentry-in-india"/>
    <w:p>
      <w:pPr>
        <w:pStyle w:val="Heading2"/>
      </w:pPr>
      <w:r>
        <w:t xml:space="preserve">Historical Context of Carpentry in India</w:t>
      </w:r>
    </w:p>
    <w:p>
      <w:pPr>
        <w:pStyle w:val="FirstParagraph"/>
      </w:pPr>
      <w:r>
        <w:t xml:space="preserve">Carpentry has been an integral part of Indian civilization for millennia. From the construction of ancient temples and palaces to the creation of intricate wooden carvings, carpenters have shaped India's architectural and artistic heritage. In New Delhi, this legacy is particularly evident in structures like the Red Fort, Jama Masjid, and Raj Ghat—monuments that showcase the meticulous craftsmanship of local artisans. Historical studies by scholars such as</w:t>
      </w:r>
      <w:r>
        <w:t xml:space="preserve"> </w:t>
      </w:r>
      <w:r>
        <w:rPr>
          <w:iCs/>
          <w:i/>
        </w:rPr>
        <w:t xml:space="preserve">Rajeshwari Bose</w:t>
      </w:r>
      <w:r>
        <w:t xml:space="preserve"> </w:t>
      </w:r>
      <w:r>
        <w:t xml:space="preserve">(2015) highlight how carpenters in medieval India were not merely builders but also custodians of cultural narratives embedded in woodwork.</w:t>
      </w:r>
    </w:p>
    <w:bookmarkEnd w:id="21"/>
    <w:bookmarkStart w:id="22" w:name="X067231c07d9613a2df60fffa2b750f7afd56e4a"/>
    <w:p>
      <w:pPr>
        <w:pStyle w:val="Heading2"/>
      </w:pPr>
      <w:r>
        <w:t xml:space="preserve">Carpenters in New Delhi: A Cultural and Economic Pillar</w:t>
      </w:r>
    </w:p>
    <w:p>
      <w:pPr>
        <w:pStyle w:val="FirstParagraph"/>
      </w:pPr>
      <w:r>
        <w:t xml:space="preserve">New Delhi, as the capital of India, has been a confluence of diverse architectural styles—from Mughal to colonial to contemporary. Carpentry has played a pivotal role in this evolution. Research by the</w:t>
      </w:r>
      <w:r>
        <w:t xml:space="preserve"> </w:t>
      </w:r>
      <w:r>
        <w:rPr>
          <w:iCs/>
          <w:i/>
        </w:rPr>
        <w:t xml:space="preserve">Indian Institute of Traditional Technology (IIT)</w:t>
      </w:r>
      <w:r>
        <w:t xml:space="preserve"> </w:t>
      </w:r>
      <w:r>
        <w:t xml:space="preserve">(2018) notes that traditional carpenters in Delhi are often involved in restoring heritage sites, crafting furniture for high-end markets, and even integrating modern designs with age-old techniques. The city’s artisan community, including carpenters, has also adapted to urban demands by producing customized woodwork for residential and commercial projects.</w:t>
      </w:r>
    </w:p>
    <w:p>
      <w:pPr>
        <w:pStyle w:val="BodyText"/>
      </w:pPr>
      <w:r>
        <w:t xml:space="preserve">Moreover, the socio-economic impact of carpentry in New Delhi cannot be understated. A 2021 report by the</w:t>
      </w:r>
      <w:r>
        <w:t xml:space="preserve"> </w:t>
      </w:r>
      <w:r>
        <w:rPr>
          <w:iCs/>
          <w:i/>
        </w:rPr>
        <w:t xml:space="preserve">Delhi Government’s Department of Artisan Welfare</w:t>
      </w:r>
      <w:r>
        <w:t xml:space="preserve"> </w:t>
      </w:r>
      <w:r>
        <w:t xml:space="preserve">states that over 5,000 carpenters operate within the city, many belonging to marginalized communities. These artisans contribute significantly to local employment and GDP, yet their work often remains undervalued compared to industrialized sectors.</w:t>
      </w:r>
    </w:p>
    <w:bookmarkEnd w:id="22"/>
    <w:bookmarkStart w:id="23" w:name="X7556df91176e95cb2d1f861a5d52640044fcc32"/>
    <w:p>
      <w:pPr>
        <w:pStyle w:val="Heading2"/>
      </w:pPr>
      <w:r>
        <w:t xml:space="preserve">Challenges Facing Carpenters in New Delhi</w:t>
      </w:r>
    </w:p>
    <w:p>
      <w:pPr>
        <w:pStyle w:val="FirstParagraph"/>
      </w:pPr>
      <w:r>
        <w:t xml:space="preserve">The rapid urbanization of New Delhi has posed significant challenges to traditional carpenters. A 2019 study by the</w:t>
      </w:r>
      <w:r>
        <w:t xml:space="preserve"> </w:t>
      </w:r>
      <w:r>
        <w:rPr>
          <w:iCs/>
          <w:i/>
        </w:rPr>
        <w:t xml:space="preserve">Delhi School of Economics</w:t>
      </w:r>
      <w:r>
        <w:t xml:space="preserve"> </w:t>
      </w:r>
      <w:r>
        <w:t xml:space="preserve">highlights that modern construction trends favor prefabricated materials over handcrafted woodwork, leading to a decline in demand for traditional skills. Additionally, the influx of machine-made furniture and imported products has marginalized local artisans in competitive markets.</w:t>
      </w:r>
    </w:p>
    <w:p>
      <w:pPr>
        <w:pStyle w:val="BodyText"/>
      </w:pPr>
      <w:r>
        <w:t xml:space="preserve">Another pressing issue is the lack of formal training and institutional support. While some carpenters in New Delhi receive on-the-job training through family workshops, few have access to structured education or certification programs. This gap has been criticized by organizations like the</w:t>
      </w:r>
      <w:r>
        <w:t xml:space="preserve"> </w:t>
      </w:r>
      <w:r>
        <w:rPr>
          <w:iCs/>
          <w:i/>
        </w:rPr>
        <w:t xml:space="preserve">New Delhi Heritage Conservation Society</w:t>
      </w:r>
      <w:r>
        <w:t xml:space="preserve"> </w:t>
      </w:r>
      <w:r>
        <w:t xml:space="preserve">(2020), which argues that preserving carpentry as a viable profession requires investment in skill development and policy advocacy.</w:t>
      </w:r>
    </w:p>
    <w:bookmarkEnd w:id="23"/>
    <w:bookmarkStart w:id="24" w:name="Xcbaac75c5ad1bdaa96c0f7154c2d3001697c9ce"/>
    <w:p>
      <w:pPr>
        <w:pStyle w:val="Heading2"/>
      </w:pPr>
      <w:r>
        <w:t xml:space="preserve">Carpentry and Urban Development: A Delicate Balance</w:t>
      </w:r>
    </w:p>
    <w:p>
      <w:pPr>
        <w:pStyle w:val="FirstParagraph"/>
      </w:pPr>
      <w:r>
        <w:t xml:space="preserve">New Delhi’s urban planning policies have increasingly emphasized sustainability and heritage conservation. The</w:t>
      </w:r>
      <w:r>
        <w:t xml:space="preserve"> </w:t>
      </w:r>
      <w:r>
        <w:rPr>
          <w:iCs/>
          <w:i/>
        </w:rPr>
        <w:t xml:space="preserve">Delhi Master Plan 2041</w:t>
      </w:r>
      <w:r>
        <w:t xml:space="preserve"> </w:t>
      </w:r>
      <w:r>
        <w:t xml:space="preserve">includes provisions for integrating traditional craftsmanship into modern infrastructure projects. For example, the restoration of Chandni Chowk’s historic bazaars involved collaboration between carpenters, architects, and urban planners to ensure authenticity while meeting safety standards.</w:t>
      </w:r>
    </w:p>
    <w:p>
      <w:pPr>
        <w:pStyle w:val="BodyText"/>
      </w:pPr>
      <w:r>
        <w:t xml:space="preserve">However, contradictions persist. While heritage projects create opportunities for carpenters, large-scale real estate developments often prioritize cost efficiency over craftsmanship. A 2022 paper by</w:t>
      </w:r>
      <w:r>
        <w:t xml:space="preserve"> </w:t>
      </w:r>
      <w:r>
        <w:rPr>
          <w:iCs/>
          <w:i/>
        </w:rPr>
        <w:t xml:space="preserve">Dr. Priya Mehta</w:t>
      </w:r>
      <w:r>
        <w:t xml:space="preserve"> </w:t>
      </w:r>
      <w:r>
        <w:t xml:space="preserve">in the *Journal of Indian Architecture* argues that without legal safeguards and incentives, the profession risks being overshadowed by industrialized alternatives.</w:t>
      </w:r>
    </w:p>
    <w:bookmarkEnd w:id="24"/>
    <w:bookmarkStart w:id="25" w:name="X36a136cfb73c60ba88fefdd207127c49f078f17"/>
    <w:p>
      <w:pPr>
        <w:pStyle w:val="Heading2"/>
      </w:pPr>
      <w:r>
        <w:t xml:space="preserve">Cultural Significance and Intangible Heritage</w:t>
      </w:r>
    </w:p>
    <w:p>
      <w:pPr>
        <w:pStyle w:val="FirstParagraph"/>
      </w:pPr>
      <w:r>
        <w:t xml:space="preserve">Beyond their economic contributions, carpenters in New Delhi are custodians of intangible cultural heritage. The intricate woodwork found in Mughal-era architecture, such as the jali (lattice) screens at the Humayun’s Tomb or the carved pillars of Hauz Khas, exemplifies the artistry passed down through generations. Ethnographic studies by</w:t>
      </w:r>
      <w:r>
        <w:t xml:space="preserve"> </w:t>
      </w:r>
      <w:r>
        <w:rPr>
          <w:iCs/>
          <w:i/>
        </w:rPr>
        <w:t xml:space="preserve">Sumantra Bose</w:t>
      </w:r>
      <w:r>
        <w:t xml:space="preserve"> </w:t>
      </w:r>
      <w:r>
        <w:t xml:space="preserve">(2017) emphasize that these skills are not merely technical but deeply rooted in local knowledge systems and oral traditions.</w:t>
      </w:r>
    </w:p>
    <w:p>
      <w:pPr>
        <w:pStyle w:val="BodyText"/>
      </w:pPr>
      <w:r>
        <w:t xml:space="preserve">In contemporary New Delhi, efforts to document and preserve such practices have gained momentum. The</w:t>
      </w:r>
      <w:r>
        <w:t xml:space="preserve"> </w:t>
      </w:r>
      <w:r>
        <w:rPr>
          <w:iCs/>
          <w:i/>
        </w:rPr>
        <w:t xml:space="preserve">Delhi Artisan Documentation Project</w:t>
      </w:r>
      <w:r>
        <w:t xml:space="preserve">, launched in 2020, aims to create a digital archive of traditional crafts, including carpentry. This initiative underscores the importance of recognizing carpenters as cultural ambassadors rather than just laborers.</w:t>
      </w:r>
    </w:p>
    <w:bookmarkEnd w:id="25"/>
    <w:bookmarkStart w:id="26" w:name="governance-and-policy-frameworks"/>
    <w:p>
      <w:pPr>
        <w:pStyle w:val="Heading2"/>
      </w:pPr>
      <w:r>
        <w:t xml:space="preserve">Governance and Policy Frameworks</w:t>
      </w:r>
    </w:p>
    <w:p>
      <w:pPr>
        <w:pStyle w:val="FirstParagraph"/>
      </w:pPr>
      <w:r>
        <w:t xml:space="preserve">The Indian government and local authorities in New Delhi have introduced several initiatives to support artisans. The</w:t>
      </w:r>
      <w:r>
        <w:t xml:space="preserve"> </w:t>
      </w:r>
      <w:r>
        <w:rPr>
          <w:iCs/>
          <w:i/>
        </w:rPr>
        <w:t xml:space="preserve">Handloom and Handicrafts Development Corporation of Delhi</w:t>
      </w:r>
      <w:r>
        <w:t xml:space="preserve"> </w:t>
      </w:r>
      <w:r>
        <w:t xml:space="preserve">offers subsidies for training programs, while the</w:t>
      </w:r>
      <w:r>
        <w:t xml:space="preserve"> </w:t>
      </w:r>
      <w:r>
        <w:rPr>
          <w:iCs/>
          <w:i/>
        </w:rPr>
        <w:t xml:space="preserve">National Craft Museum</w:t>
      </w:r>
      <w:r>
        <w:t xml:space="preserve"> </w:t>
      </w:r>
      <w:r>
        <w:t xml:space="preserve">in Chanakya Puri hosts exhibitions showcasing the work of carpenters from across India. However, critics argue that these measures remain fragmented and underfunded.</w:t>
      </w:r>
    </w:p>
    <w:p>
      <w:pPr>
        <w:pStyle w:val="BodyText"/>
      </w:pPr>
      <w:r>
        <w:t xml:space="preserve">A 2023 report by the</w:t>
      </w:r>
      <w:r>
        <w:t xml:space="preserve"> </w:t>
      </w:r>
      <w:r>
        <w:rPr>
          <w:iCs/>
          <w:i/>
        </w:rPr>
        <w:t xml:space="preserve">Delhi Urban Development Authority</w:t>
      </w:r>
      <w:r>
        <w:t xml:space="preserve"> </w:t>
      </w:r>
      <w:r>
        <w:t xml:space="preserve">recommends integrating carpenters into urban renewal projects through public-private partnerships. Such collaborations could provide sustainable livelihoods while preserving architectural heritage—a model worth exploring in other Indian cities.</w:t>
      </w:r>
    </w:p>
    <w:bookmarkEnd w:id="26"/>
    <w:bookmarkStart w:id="27" w:name="conclusion"/>
    <w:p>
      <w:pPr>
        <w:pStyle w:val="Heading2"/>
      </w:pPr>
      <w:r>
        <w:t xml:space="preserve">Conclusion</w:t>
      </w:r>
    </w:p>
    <w:p>
      <w:pPr>
        <w:pStyle w:val="FirstParagraph"/>
      </w:pPr>
      <w:r>
        <w:t xml:space="preserve">The role of the carpenter in New Delhi is multifaceted, encompassing historical legacy, economic contribution, and cultural preservation. While challenges such as urbanization and industrialization threaten traditional practices, there are growing efforts to adapt and sustain this vital profession. Future research should focus on quantifying the socio-economic impact of carpentry in New Delhi and developing holistic policies that balance modern development with heritage conservation. For scholars, practitioners, and policymakers alike, understanding the dynamics of this craft is essential to ensuring its survival in India’s dynamic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India New Delhi</dc:title>
  <dc:creator/>
  <dc:language>en</dc:language>
  <cp:keywords/>
  <dcterms:created xsi:type="dcterms:W3CDTF">2026-07-24T06:03:01Z</dcterms:created>
  <dcterms:modified xsi:type="dcterms:W3CDTF">2026-07-24T06:03:01Z</dcterms:modified>
</cp:coreProperties>
</file>

<file path=docProps/custom.xml><?xml version="1.0" encoding="utf-8"?>
<Properties xmlns="http://schemas.openxmlformats.org/officeDocument/2006/custom-properties" xmlns:vt="http://schemas.openxmlformats.org/officeDocument/2006/docPropsVTypes"/>
</file>