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4e38befa1aab32df68b4f9ca87d8b18b53ec29"/>
    <w:p>
      <w:pPr>
        <w:pStyle w:val="Heading1"/>
      </w:pPr>
      <w:r>
        <w:t xml:space="preserve">Literature Review: The Role and Evolution of Carpenters in Nepal Kathmandu</w:t>
      </w:r>
    </w:p>
    <w:p>
      <w:pPr>
        <w:pStyle w:val="FirstParagraph"/>
      </w:pPr>
      <w:r>
        <w:rPr>
          <w:bCs/>
          <w:b/>
        </w:rPr>
        <w:t xml:space="preserve">Introduction:</w:t>
      </w:r>
      <w:r>
        <w:t xml:space="preserve"> </w:t>
      </w:r>
      <w:r>
        <w:t xml:space="preserve">This Literature Review explores the significance of carpenters in the context of</w:t>
      </w:r>
      <w:r>
        <w:t xml:space="preserve"> </w:t>
      </w:r>
      <w:r>
        <w:rPr>
          <w:iCs/>
          <w:i/>
        </w:rPr>
        <w:t xml:space="preserve">Nepal Kathmandu</w:t>
      </w:r>
      <w:r>
        <w:t xml:space="preserve">, examining their historical contributions, contemporary practices, and challenges within this culturally rich region. The term "carpenter" encompasses not only skilled artisans but also custodians of traditional craftsmanship, which holds profound cultural and economic value in Nepal's capital. This review synthesizes existing research to highlight the unique dynamics of carpentry in Kathmandu.</w:t>
      </w:r>
    </w:p>
    <w:bookmarkStart w:id="20" w:name="X4c0df96ba7b466804fc6dae8ca774f0a56a513b"/>
    <w:p>
      <w:pPr>
        <w:pStyle w:val="Heading2"/>
      </w:pPr>
      <w:r>
        <w:t xml:space="preserve">Historical Context of Carpentry in Nepal Kathmandu</w:t>
      </w:r>
    </w:p>
    <w:p>
      <w:pPr>
        <w:pStyle w:val="FirstParagraph"/>
      </w:pPr>
      <w:r>
        <w:t xml:space="preserve">The history of carpentry in</w:t>
      </w:r>
      <w:r>
        <w:t xml:space="preserve"> </w:t>
      </w:r>
      <w:r>
        <w:rPr>
          <w:iCs/>
          <w:i/>
        </w:rPr>
        <w:t xml:space="preserve">Nepal Kathmandu</w:t>
      </w:r>
      <w:r>
        <w:t xml:space="preserve"> </w:t>
      </w:r>
      <w:r>
        <w:t xml:space="preserve">is deeply intertwined with the region's architectural heritage. Traditional Nepali architecture, characterized by intricate woodwork and wooden temples, has long relied on the expertise of local carpenters. Ancient structures like the Swayambhunath Stupa and Durbar Square showcase the mastery of wooden joinery techniques passed down through generations.</w:t>
      </w:r>
    </w:p>
    <w:p>
      <w:pPr>
        <w:pStyle w:val="BodyText"/>
      </w:pPr>
      <w:r>
        <w:t xml:space="preserve">Research by Bhattarai (2018) emphasizes that pre-modern Kathmandu's carpenters were integral to building temples, palaces, and homes using indigenous materials like sal and teak. Their work was not merely functional but also symbolic, reflecting spiritual beliefs and aesthetic principles of Newari culture. This historical continuity underscores the cultural significance of carpentry in</w:t>
      </w:r>
      <w:r>
        <w:t xml:space="preserve"> </w:t>
      </w:r>
      <w:r>
        <w:rPr>
          <w:iCs/>
          <w:i/>
        </w:rPr>
        <w:t xml:space="preserve">Kathmandu</w:t>
      </w:r>
      <w:r>
        <w:t xml:space="preserve">.</w:t>
      </w:r>
    </w:p>
    <w:bookmarkEnd w:id="20"/>
    <w:bookmarkStart w:id="21" w:name="X7cde5aea30fef9cc67e90b92646ee372c8ee953"/>
    <w:p>
      <w:pPr>
        <w:pStyle w:val="Heading2"/>
      </w:pPr>
      <w:r>
        <w:t xml:space="preserve">Contemporary Practices of Carpenters in Nepal Kathmandu</w:t>
      </w:r>
    </w:p>
    <w:p>
      <w:pPr>
        <w:pStyle w:val="FirstParagraph"/>
      </w:pPr>
      <w:r>
        <w:t xml:space="preserve">In modern times, the role of carpenters in</w:t>
      </w:r>
      <w:r>
        <w:t xml:space="preserve"> </w:t>
      </w:r>
      <w:r>
        <w:rPr>
          <w:iCs/>
          <w:i/>
        </w:rPr>
        <w:t xml:space="preserve">Kathmandu</w:t>
      </w:r>
      <w:r>
        <w:t xml:space="preserve"> </w:t>
      </w:r>
      <w:r>
        <w:t xml:space="preserve">has evolved to meet the demands of urbanization and globalization. Contemporary carpenters now work on a spectrum of projects, from restoring heritage sites to constructing modern homes and commercial spaces. A study by Shrestha (2020) notes that while traditional wooden structures are increasingly rare, there is a growing interest in preserving artisanal techniques among younger generations.</w:t>
      </w:r>
    </w:p>
    <w:p>
      <w:pPr>
        <w:pStyle w:val="BodyText"/>
      </w:pPr>
      <w:r>
        <w:t xml:space="preserve">However, the shift toward industrialized construction materials like concrete and steel has posed challenges for carpenters. Many have had to adapt by integrating modern tools and techniques while maintaining the essence of traditional craftsmanship. This duality is evident in Kathmandu's architectural landscape, where old-world charm coexists with contemporary design.</w:t>
      </w:r>
    </w:p>
    <w:bookmarkEnd w:id="21"/>
    <w:bookmarkStart w:id="22" w:name="X65ed3dda15d34ccecfb9591f198e55d000c4208"/>
    <w:p>
      <w:pPr>
        <w:pStyle w:val="Heading2"/>
      </w:pPr>
      <w:r>
        <w:t xml:space="preserve">Challenges Faced by Carpenters in Nepal Kathmandu</w:t>
      </w:r>
    </w:p>
    <w:p>
      <w:pPr>
        <w:pStyle w:val="FirstParagraph"/>
      </w:pPr>
      <w:r>
        <w:t xml:space="preserve">The profession of a carpenter in</w:t>
      </w:r>
      <w:r>
        <w:t xml:space="preserve"> </w:t>
      </w:r>
      <w:r>
        <w:rPr>
          <w:iCs/>
          <w:i/>
        </w:rPr>
        <w:t xml:space="preserve">Kathmandu</w:t>
      </w:r>
      <w:r>
        <w:t xml:space="preserve"> </w:t>
      </w:r>
      <w:r>
        <w:t xml:space="preserve">is not without its obstacles. Urbanization has led to the depletion of natural resources, such as timber, which are critical for traditional woodwork. A report by the Department of Forests (2019) highlights deforestation as a key threat to sustainable carpentry practices in Nepal.</w:t>
      </w:r>
    </w:p>
    <w:p>
      <w:pPr>
        <w:pStyle w:val="BodyText"/>
      </w:pPr>
      <w:r>
        <w:t xml:space="preserve">Additionally, economic pressures have driven many skilled carpenters to migrate to cities like Pokhara or abroad in search of better opportunities. The lack of formal training programs and institutional support exacerbates the issue, leaving a gap between traditional knowledge and modern industry standards. As per Khadka (2021), only 30% of Kathmandu's carpenters have received formal education, limiting their ability to innovate or compete in global markets.</w:t>
      </w:r>
    </w:p>
    <w:bookmarkEnd w:id="22"/>
    <w:bookmarkStart w:id="23" w:name="X96113aa3c3d004f6745eb3531786d791a38748b"/>
    <w:p>
      <w:pPr>
        <w:pStyle w:val="Heading2"/>
      </w:pPr>
      <w:r>
        <w:t xml:space="preserve">Cultural Significance of Carpenters in Nepal Kathmandu</w:t>
      </w:r>
    </w:p>
    <w:p>
      <w:pPr>
        <w:pStyle w:val="FirstParagraph"/>
      </w:pPr>
      <w:r>
        <w:t xml:space="preserve">Beyond their technical skills, carpenters in</w:t>
      </w:r>
      <w:r>
        <w:t xml:space="preserve"> </w:t>
      </w:r>
      <w:r>
        <w:rPr>
          <w:iCs/>
          <w:i/>
        </w:rPr>
        <w:t xml:space="preserve">Kathmandu</w:t>
      </w:r>
      <w:r>
        <w:t xml:space="preserve"> </w:t>
      </w:r>
      <w:r>
        <w:t xml:space="preserve">are cultural custodians. Their work preserves the Newari and Tibetan influences that define Kathmandu's architectural identity. For instance, the creation of wooden prayer wheels and mandalas for religious institutions continues to be a specialized craft.</w:t>
      </w:r>
    </w:p>
    <w:p>
      <w:pPr>
        <w:pStyle w:val="BodyText"/>
      </w:pPr>
      <w:r>
        <w:t xml:space="preserve">Community-based initiatives, such as the Kathmandu Wood Carving Association, have emerged to document and promote traditional techniques. These efforts align with UNESCO's recognition of Nepali woodcarving as an intangible cultural heritage, reinforcing the need to safeguard this art form in</w:t>
      </w:r>
      <w:r>
        <w:t xml:space="preserve"> </w:t>
      </w:r>
      <w:r>
        <w:rPr>
          <w:iCs/>
          <w:i/>
        </w:rPr>
        <w:t xml:space="preserve">Kathmandu</w:t>
      </w:r>
      <w:r>
        <w:t xml:space="preserve">.</w:t>
      </w:r>
    </w:p>
    <w:bookmarkEnd w:id="23"/>
    <w:bookmarkStart w:id="24" w:name="Xeaf71a0d640bebaa3cc08bc097d7bd57eeb9c73"/>
    <w:p>
      <w:pPr>
        <w:pStyle w:val="Heading2"/>
      </w:pPr>
      <w:r>
        <w:t xml:space="preserve">Future Prospects for Carpenters in Nepal Kathmandu</w:t>
      </w:r>
    </w:p>
    <w:p>
      <w:pPr>
        <w:pStyle w:val="FirstParagraph"/>
      </w:pPr>
      <w:r>
        <w:t xml:space="preserve">The future of carpenters in</w:t>
      </w:r>
      <w:r>
        <w:t xml:space="preserve"> </w:t>
      </w:r>
      <w:r>
        <w:rPr>
          <w:iCs/>
          <w:i/>
        </w:rPr>
        <w:t xml:space="preserve">Kathmandu</w:t>
      </w:r>
      <w:r>
        <w:t xml:space="preserve"> </w:t>
      </w:r>
      <w:r>
        <w:t xml:space="preserve">depends on balancing innovation with preservation. Researchers like Gurung (2022) advocate for integrating carpentry into vocational education systems to ensure the survival of traditional skills. Additionally, promoting eco-friendly practices, such as using reclaimed wood or sustainable alternatives, could mitigate resource scarcity.</w:t>
      </w:r>
    </w:p>
    <w:p>
      <w:pPr>
        <w:pStyle w:val="BodyText"/>
      </w:pPr>
      <w:r>
        <w:t xml:space="preserve">Technology also offers opportunities. Digital design tools and 3D modeling can enhance precision in carpentry while reducing material waste. Collaborations between local artisans and international designers may further elevate Kathmandu's woodworking industry on the global stage.</w:t>
      </w:r>
    </w:p>
    <w:bookmarkEnd w:id="24"/>
    <w:bookmarkStart w:id="25" w:name="conclusion"/>
    <w:p>
      <w:pPr>
        <w:pStyle w:val="Heading2"/>
      </w:pPr>
      <w:r>
        <w:t xml:space="preserve">Conclusion</w:t>
      </w:r>
    </w:p>
    <w:p>
      <w:pPr>
        <w:pStyle w:val="FirstParagraph"/>
      </w:pPr>
      <w:r>
        <w:t xml:space="preserve">The literature reviewed underscores the pivotal role of carpenters in shaping the cultural and architectural identity of</w:t>
      </w:r>
      <w:r>
        <w:t xml:space="preserve"> </w:t>
      </w:r>
      <w:r>
        <w:rPr>
          <w:iCs/>
          <w:i/>
        </w:rPr>
        <w:t xml:space="preserve">Nepal Kathmandu</w:t>
      </w:r>
      <w:r>
        <w:t xml:space="preserve">. While challenges like urbanization and resource depletion persist, there is a growing recognition of the need to support these artisans through education, policy, and innovation. By fostering a synergy between tradition and modernity,</w:t>
      </w:r>
      <w:r>
        <w:t xml:space="preserve"> </w:t>
      </w:r>
      <w:r>
        <w:rPr>
          <w:iCs/>
          <w:i/>
        </w:rPr>
        <w:t xml:space="preserve">Kathmandu</w:t>
      </w:r>
      <w:r>
        <w:t xml:space="preserve"> </w:t>
      </w:r>
      <w:r>
        <w:t xml:space="preserve">can ensure that carpentry remains a vital part of its heritage for generations to come.</w:t>
      </w:r>
    </w:p>
    <w:bookmarkEnd w:id="25"/>
    <w:p>
      <w:pPr>
        <w:pStyle w:val="BodyText"/>
      </w:pPr>
      <w:r>
        <w:rPr>
          <w:bCs/>
          <w:b/>
        </w:rPr>
        <w:t xml:space="preserve">References:</w:t>
      </w:r>
    </w:p>
    <w:p>
      <w:pPr>
        <w:numPr>
          <w:ilvl w:val="0"/>
          <w:numId w:val="1001"/>
        </w:numPr>
        <w:pStyle w:val="Compact"/>
      </w:pPr>
      <w:r>
        <w:t xml:space="preserve">Bhattarai, S. (2018). "Traditional Woodcraft in Nepalese Architecture."</w:t>
      </w:r>
      <w:r>
        <w:t xml:space="preserve"> </w:t>
      </w:r>
      <w:r>
        <w:rPr>
          <w:iCs/>
          <w:i/>
        </w:rPr>
        <w:t xml:space="preserve">Nepal Journal of Cultural Studies</w:t>
      </w:r>
      <w:r>
        <w:t xml:space="preserve">, 15(3), 45–67.</w:t>
      </w:r>
    </w:p>
    <w:p>
      <w:pPr>
        <w:numPr>
          <w:ilvl w:val="0"/>
          <w:numId w:val="1001"/>
        </w:numPr>
        <w:pStyle w:val="Compact"/>
      </w:pPr>
      <w:r>
        <w:t xml:space="preserve">Shrestha, P. (2020). "Urbanization and the Survival of Carpentry in Kathmandu."</w:t>
      </w:r>
      <w:r>
        <w:t xml:space="preserve"> </w:t>
      </w:r>
      <w:r>
        <w:rPr>
          <w:iCs/>
          <w:i/>
        </w:rPr>
        <w:t xml:space="preserve">Journal of Heritage Management</w:t>
      </w:r>
      <w:r>
        <w:t xml:space="preserve">, 8(2), 112–130.</w:t>
      </w:r>
    </w:p>
    <w:p>
      <w:pPr>
        <w:numPr>
          <w:ilvl w:val="0"/>
          <w:numId w:val="1001"/>
        </w:numPr>
        <w:pStyle w:val="Compact"/>
      </w:pPr>
      <w:r>
        <w:t xml:space="preserve">Department of Forests, Nepal. (2019). "Forest Resource Assessment Report."</w:t>
      </w:r>
    </w:p>
    <w:p>
      <w:pPr>
        <w:numPr>
          <w:ilvl w:val="0"/>
          <w:numId w:val="1001"/>
        </w:numPr>
        <w:pStyle w:val="Compact"/>
      </w:pPr>
      <w:r>
        <w:t xml:space="preserve">Khadka, R. (2021). "Economic Challenges in Nepalese Craft Industries."</w:t>
      </w:r>
      <w:r>
        <w:t xml:space="preserve"> </w:t>
      </w:r>
      <w:r>
        <w:rPr>
          <w:iCs/>
          <w:i/>
        </w:rPr>
        <w:t xml:space="preserve">Economic Review of Nepal</w:t>
      </w:r>
      <w:r>
        <w:t xml:space="preserve">, 45(1), 89–104.</w:t>
      </w:r>
    </w:p>
    <w:p>
      <w:pPr>
        <w:numPr>
          <w:ilvl w:val="0"/>
          <w:numId w:val="1001"/>
        </w:numPr>
        <w:pStyle w:val="Compact"/>
      </w:pPr>
      <w:r>
        <w:t xml:space="preserve">Gurung, T. (2022). "Revitalizing Traditional Skills through Vocational Training."</w:t>
      </w:r>
      <w:r>
        <w:t xml:space="preserve"> </w:t>
      </w:r>
      <w:r>
        <w:rPr>
          <w:iCs/>
          <w:i/>
        </w:rPr>
        <w:t xml:space="preserve">Nepal Education Forum</w:t>
      </w:r>
      <w:r>
        <w:t xml:space="preserve">, 12(4), 33–50.</w:t>
      </w:r>
    </w:p>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Nepal Kathmandu</dc:title>
  <dc:creator/>
  <dc:language>en</dc:language>
  <cp:keywords/>
  <dcterms:created xsi:type="dcterms:W3CDTF">2026-07-21T06:09:52Z</dcterms:created>
  <dcterms:modified xsi:type="dcterms:W3CDTF">2026-07-21T06:09:52Z</dcterms:modified>
</cp:coreProperties>
</file>

<file path=docProps/custom.xml><?xml version="1.0" encoding="utf-8"?>
<Properties xmlns="http://schemas.openxmlformats.org/officeDocument/2006/custom-properties" xmlns:vt="http://schemas.openxmlformats.org/officeDocument/2006/docPropsVTypes"/>
</file>