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Carpenter</w:t>
      </w:r>
      <w:r>
        <w:t xml:space="preserve"> </w:t>
      </w:r>
      <w:r>
        <w:t xml:space="preserve">in</w:t>
      </w:r>
      <w:r>
        <w:t xml:space="preserve"> </w:t>
      </w:r>
      <w:r>
        <w:t xml:space="preserve">Singapore</w:t>
      </w:r>
      <w:r>
        <w:t xml:space="preserve"> </w:t>
      </w:r>
      <w:r>
        <w:t xml:space="preserve">Singapore</w:t>
      </w:r>
    </w:p>
    <w:bookmarkStart w:id="26" w:name="X89ddd3022290835efc98e8eede84611fdf62692"/>
    <w:p>
      <w:pPr>
        <w:pStyle w:val="Heading1"/>
      </w:pPr>
      <w:r>
        <w:t xml:space="preserve">Literature Review on Carpenter in Singapore Singapore</w:t>
      </w:r>
    </w:p>
    <w:p>
      <w:pPr>
        <w:pStyle w:val="FirstParagraph"/>
      </w:pPr>
      <w:r>
        <w:t xml:space="preserve">This literature review critically examines the role of carpenters in the context of Singapore, with a focus on their historical, contemporary, and future significance within the city-state's unique socio-economic and environmental framework. The term "Singapore Singapore" is used here to emphasize both the geographical location and its status as a global hub for innovation and multiculturalism. Carpentry, as a traditional craft, has evolved in response to Singapore’s rapid urbanization, technological advancements, and cultural diversity. This review synthesizes existing academic literature, industry reports, and policy documents to highlight the interplay between carpenters’ skills and the demands of modern Singapore.</w:t>
      </w:r>
    </w:p>
    <w:bookmarkStart w:id="20" w:name="X47723becde0bcce3500d3a86bfba6bd727fbd88"/>
    <w:p>
      <w:pPr>
        <w:pStyle w:val="Heading2"/>
      </w:pPr>
      <w:r>
        <w:t xml:space="preserve">Historical Context of Carpentry in Singapore</w:t>
      </w:r>
    </w:p>
    <w:p>
      <w:pPr>
        <w:pStyle w:val="FirstParagraph"/>
      </w:pPr>
      <w:r>
        <w:t xml:space="preserve">The roots of carpentry in Singapore can be traced back to its colonial era, when Chinese, Malay, and Indian immigrants brought their traditional building techniques to the region. Early carpenters played a pivotal role in constructing shophouses, temples, and warehouses that reflected the multicultural identity of Singapore. According to Tan (2015), pre-Independence carpentry was characterized by manual labor and the use of locally sourced hardwoods such as teak and ironwood. These materials were not only durable but also resistant to the humid tropical climate of Singapore.</w:t>
      </w:r>
    </w:p>
    <w:p>
      <w:pPr>
        <w:pStyle w:val="BodyText"/>
      </w:pPr>
      <w:r>
        <w:t xml:space="preserve">Post-independence, Singapore’s rapid industrialization in the 1960s and 1970s transformed carpentry from a traditional craft into a specialized trade. The government’s push for modern infrastructure and housing projects necessitated skilled labor, leading to formalized training programs for carpenters. Lee (2018) notes that this period saw the integration of Western construction techniques, such as prefabrication and modular assembly, which significantly altered the role of carpenters in Singapore’s construction industry.</w:t>
      </w:r>
    </w:p>
    <w:bookmarkEnd w:id="20"/>
    <w:bookmarkStart w:id="21" w:name="current-industry-landscape-in-singapore"/>
    <w:p>
      <w:pPr>
        <w:pStyle w:val="Heading2"/>
      </w:pPr>
      <w:r>
        <w:t xml:space="preserve">Current Industry Landscape in Singapore</w:t>
      </w:r>
    </w:p>
    <w:p>
      <w:pPr>
        <w:pStyle w:val="FirstParagraph"/>
      </w:pPr>
      <w:r>
        <w:t xml:space="preserve">Todays’ carpentry sector in Singapore is a dynamic blend of traditional craftsmanship and cutting-edge technology. With the city-state’s emphasis on sustainability, carpenters are increasingly involved in eco-friendly projects that prioritize recycled materials and energy-efficient designs. According to the Construction Industry Development Board (CIDB) of Singapore, over 70% of construction projects now incorporate green building practices, which has elevated the demand for skilled carpenters with expertise in sustainable construction.</w:t>
      </w:r>
    </w:p>
    <w:p>
      <w:pPr>
        <w:pStyle w:val="BodyText"/>
      </w:pPr>
      <w:r>
        <w:t xml:space="preserve">Singapore’s compact land area and high population density have also influenced the evolution of carpentry. Carpenters are now tasked with creating multifunctional furniture and space-saving designs tailored to urban living. For instance, custom-built wardrobes, modular kitchens, and bi-fold doors are popular solutions that cater to the needs of Singapore’s residents. This shift highlights the adaptability of carpenters in a high-cost environment where spatial efficiency is critical.</w:t>
      </w:r>
    </w:p>
    <w:bookmarkEnd w:id="21"/>
    <w:bookmarkStart w:id="22" w:name="X0b2058f821eed89e9cd725920edae2a036b2fa0"/>
    <w:p>
      <w:pPr>
        <w:pStyle w:val="Heading2"/>
      </w:pPr>
      <w:r>
        <w:t xml:space="preserve">Challenges Faced by Carpenters in Singapore</w:t>
      </w:r>
    </w:p>
    <w:p>
      <w:pPr>
        <w:pStyle w:val="FirstParagraph"/>
      </w:pPr>
      <w:r>
        <w:t xml:space="preserve">Despite their vital role, carpenters in Singapore face several challenges. One major issue is the rising cost of raw materials, such as imported wood and metal components. The reliance on global supply chains makes carpenters vulnerable to market fluctuations and trade restrictions, particularly in a country like Singapore with limited natural resources.</w:t>
      </w:r>
    </w:p>
    <w:p>
      <w:pPr>
        <w:pStyle w:val="BodyText"/>
      </w:pPr>
      <w:r>
        <w:t xml:space="preserve">Another challenge is competition from automated machinery and prefabricated construction methods. While these technologies increase efficiency, they also reduce the need for manual labor in certain sectors. A 2020 study by the National Trades Union Congress (NTUC) found that only 45% of carpenters in Singapore felt adequately trained to use modern tools like Computer-Aided Design (CAD) software and CNC machines. This skills gap raises concerns about the long-term viability of traditional carpentry roles.</w:t>
      </w:r>
    </w:p>
    <w:bookmarkEnd w:id="22"/>
    <w:bookmarkStart w:id="23" w:name="X3c1325e93b5c91c6f9c7eef3b8a2878a4e5eedd"/>
    <w:p>
      <w:pPr>
        <w:pStyle w:val="Heading2"/>
      </w:pPr>
      <w:r>
        <w:t xml:space="preserve">Innovations and Adaptations in Carpentry Practices</w:t>
      </w:r>
    </w:p>
    <w:p>
      <w:pPr>
        <w:pStyle w:val="FirstParagraph"/>
      </w:pPr>
      <w:r>
        <w:t xml:space="preserve">Despite these challenges, Singaporean carpenters have demonstrated resilience through innovation. Many have embraced hybrid approaches that merge traditional craftsmanship with digital tools. For example, the use of 3D modeling software allows carpenters to create intricate designs before physical construction, reducing waste and errors. Additionally, collaborations between local artisans and tech startups have led to the development of smart furniture equipped with IoT (Internet of Things) capabilities.</w:t>
      </w:r>
    </w:p>
    <w:p>
      <w:pPr>
        <w:pStyle w:val="BodyText"/>
      </w:pPr>
      <w:r>
        <w:t xml:space="preserve">The government has also played a key role in supporting the carpentry sector. Initiatives such as SkillsFuture Singapore’s funding programs provide subsidies for vocational training, ensuring that carpenters stay competitive in a rapidly changing industry. Furthermore, the adoption of Building Information Modeling (BIM) in large-scale construction projects has created new opportunities for skilled carpenters to contribute to data-driven design processes.</w:t>
      </w:r>
    </w:p>
    <w:bookmarkEnd w:id="23"/>
    <w:bookmarkStart w:id="24" w:name="X6ce50e92e9961bd610a78427c78781b54ef0613"/>
    <w:p>
      <w:pPr>
        <w:pStyle w:val="Heading2"/>
      </w:pPr>
      <w:r>
        <w:t xml:space="preserve">Socio-Cultural Dimensions of Carpentry in Singapore</w:t>
      </w:r>
    </w:p>
    <w:p>
      <w:pPr>
        <w:pStyle w:val="FirstParagraph"/>
      </w:pPr>
      <w:r>
        <w:t xml:space="preserve">Carpentry in Singapore is not merely a technical trade but also a cultural practice that reflects the city’s multicultural heritage. Chinese, Malay, and Indian influences are evident in traditional carpentry motifs, such as ornate wooden carvings and symbolic designs found in temples and homes. These elements have been preserved through community-driven initiatives like the Singapore Heritage Society’s workshops on traditional woodwork.</w:t>
      </w:r>
    </w:p>
    <w:p>
      <w:pPr>
        <w:pStyle w:val="BodyText"/>
      </w:pPr>
      <w:r>
        <w:t xml:space="preserve">However, urbanization has led to a decline in the transmission of these skills to younger generations. A survey by Lee (2021) revealed that only 30% of Singaporeans aged 18–30 considered carpentry as a viable career option, citing low social status and poor income prospects. This generational divide underscores the need for campaigns that highlight the value of carpentry in both economic and cultural terms.</w:t>
      </w:r>
    </w:p>
    <w:bookmarkEnd w:id="24"/>
    <w:bookmarkStart w:id="25" w:name="conclusion"/>
    <w:p>
      <w:pPr>
        <w:pStyle w:val="Heading2"/>
      </w:pPr>
      <w:r>
        <w:t xml:space="preserve">Conclusion</w:t>
      </w:r>
    </w:p>
    <w:p>
      <w:pPr>
        <w:pStyle w:val="FirstParagraph"/>
      </w:pPr>
      <w:r>
        <w:t xml:space="preserve">In conclusion, carpenters in Singapore Singapore occupy a unique position at the intersection of tradition, innovation, and socio-economic transformation. While challenges such as material costs and technological disruption persist, the sector’s adaptability ensures its relevance in a modern metropolis. The literature reviewed here underscores the importance of integrating traditional skills with contemporary practices to meet the evolving demands of Singapore’s construction industry. Future research should explore how carpenters can further leverage emerging technologies like AI-driven design tools while preserving their cultural heritage. As Singapore continues to grow, the role of its carpenters will remain indispensable in shaping a sustainable and culturally rich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Carpenter in Singapore Singapore</dc:title>
  <dc:creator/>
  <dc:language>en</dc:language>
  <cp:keywords/>
  <dcterms:created xsi:type="dcterms:W3CDTF">2026-07-23T19:46:35Z</dcterms:created>
  <dcterms:modified xsi:type="dcterms:W3CDTF">2026-07-23T19:46:35Z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