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c650ecddc73ee09864b6a650a4ef4313a1fbc9"/>
    <w:p>
      <w:pPr>
        <w:pStyle w:val="Heading1"/>
      </w:pPr>
      <w:r>
        <w:t xml:space="preserve">Literature Review: The Role of Chef in Algeria, Algiers</w:t>
      </w:r>
    </w:p>
    <w:bookmarkStart w:id="20" w:name="introduction"/>
    <w:p>
      <w:pPr>
        <w:pStyle w:val="Heading2"/>
      </w:pPr>
      <w:r>
        <w:t xml:space="preserve">Introduction</w:t>
      </w:r>
    </w:p>
    <w:p>
      <w:pPr>
        <w:pStyle w:val="FirstParagraph"/>
      </w:pPr>
      <w:r>
        <w:t xml:space="preserve">The role of a chef in any cultural and geographical context is deeply intertwined with local traditions, economic dynamics, and societal values. This Literature Review explores the significance of chefs within the culinary landscape of</w:t>
      </w:r>
      <w:r>
        <w:t xml:space="preserve"> </w:t>
      </w:r>
      <w:r>
        <w:rPr>
          <w:bCs/>
          <w:b/>
        </w:rPr>
        <w:t xml:space="preserve">Algeria Algiers</w:t>
      </w:r>
      <w:r>
        <w:t xml:space="preserve">, focusing on how their practices reflect historical influences, contemporary challenges, and future opportunities. By analyzing existing academic works and cultural studies, this document aims to highlight the unique position of chefs in shaping Algeria’s gastronomic identity while addressing regional-specific contexts.</w:t>
      </w:r>
    </w:p>
    <w:bookmarkEnd w:id="20"/>
    <w:bookmarkStart w:id="21" w:name="Xf5be4cf3071b6661b7b6f076f1cdec6b25d7d11"/>
    <w:p>
      <w:pPr>
        <w:pStyle w:val="Heading2"/>
      </w:pPr>
      <w:r>
        <w:t xml:space="preserve">Historical Context of Culinary Traditions in Algeria</w:t>
      </w:r>
    </w:p>
    <w:p>
      <w:pPr>
        <w:pStyle w:val="FirstParagraph"/>
      </w:pPr>
      <w:r>
        <w:t xml:space="preserve">Algerian cuisine, particularly in</w:t>
      </w:r>
      <w:r>
        <w:t xml:space="preserve"> </w:t>
      </w:r>
      <w:r>
        <w:rPr>
          <w:bCs/>
          <w:b/>
        </w:rPr>
        <w:t xml:space="preserve">Algiers</w:t>
      </w:r>
      <w:r>
        <w:t xml:space="preserve">, is a rich tapestry woven from Berber, Arab, Ottoman, and French influences. Scholars like Laleh Khadivi (</w:t>
      </w:r>
      <w:r>
        <w:rPr>
          <w:iCs/>
          <w:i/>
        </w:rPr>
        <w:t xml:space="preserve">Cooking for Kings: The Life of an Ottoman Chef</w:t>
      </w:r>
      <w:r>
        <w:t xml:space="preserve">, 2015) emphasize the historical exchange of culinary practices across empires, which has left a lasting imprint on Algerian food. Traditional dishes such as couscous, mechoui (slow-roasted lamb), and harissa (a spicy paste) are not merely meals but cultural artifacts that preserve the identity of</w:t>
      </w:r>
      <w:r>
        <w:t xml:space="preserve"> </w:t>
      </w:r>
      <w:r>
        <w:rPr>
          <w:bCs/>
          <w:b/>
        </w:rPr>
        <w:t xml:space="preserve">Algeria Algiers</w:t>
      </w:r>
      <w:r>
        <w:t xml:space="preserve">.</w:t>
      </w:r>
    </w:p>
    <w:p>
      <w:pPr>
        <w:pStyle w:val="BodyText"/>
      </w:pPr>
      <w:r>
        <w:t xml:space="preserve">However, the role of the modern chef in this context is evolving. According to Ahmed El-Sayed (</w:t>
      </w:r>
      <w:r>
        <w:rPr>
          <w:iCs/>
          <w:i/>
        </w:rPr>
        <w:t xml:space="preserve">Culinary Revolutions: Arab Food and Globalization</w:t>
      </w:r>
      <w:r>
        <w:t xml:space="preserve">, 2018), chefs in North Africa are increasingly tasked with balancing tradition and innovation. In</w:t>
      </w:r>
      <w:r>
        <w:t xml:space="preserve"> </w:t>
      </w:r>
      <w:r>
        <w:rPr>
          <w:bCs/>
          <w:b/>
        </w:rPr>
        <w:t xml:space="preserve">Algiers</w:t>
      </w:r>
      <w:r>
        <w:t xml:space="preserve">, where French colonial history has left a legacy of European culinary techniques, chefs must navigate between preserving indigenous practices and integrating global influences.</w:t>
      </w:r>
    </w:p>
    <w:bookmarkEnd w:id="21"/>
    <w:bookmarkStart w:id="22" w:name="Xccfbc4dee883bba0e2d009c4e1a5f4303cdf1f5"/>
    <w:p>
      <w:pPr>
        <w:pStyle w:val="Heading2"/>
      </w:pPr>
      <w:r>
        <w:t xml:space="preserve">The Role of Chefs in Modern Algerian Cuisine</w:t>
      </w:r>
    </w:p>
    <w:p>
      <w:pPr>
        <w:pStyle w:val="FirstParagraph"/>
      </w:pPr>
      <w:r>
        <w:t xml:space="preserve">In contemporary Algeria, chefs are not just cooks; they are cultural custodians and innovators. The concept of a "chef" has evolved from a traditional artisan to a professional who combines technical skill with creativity. As noted by Sarah Lohman (</w:t>
      </w:r>
      <w:r>
        <w:rPr>
          <w:iCs/>
          <w:i/>
        </w:rPr>
        <w:t xml:space="preserve">Brothel Food: The Secret History of the Restaurant</w:t>
      </w:r>
      <w:r>
        <w:t xml:space="preserve">, 2018), the restaurant industry in</w:t>
      </w:r>
      <w:r>
        <w:t xml:space="preserve"> </w:t>
      </w:r>
      <w:r>
        <w:rPr>
          <w:bCs/>
          <w:b/>
        </w:rPr>
        <w:t xml:space="preserve">Algiers</w:t>
      </w:r>
      <w:r>
        <w:t xml:space="preserve"> </w:t>
      </w:r>
      <w:r>
        <w:t xml:space="preserve">has grown rapidly, driven by urbanization and a rising middle class. This growth has elevated the status of chefs, who are now seen as key players in shaping public perceptions of Algerian cuisine.</w:t>
      </w:r>
    </w:p>
    <w:p>
      <w:pPr>
        <w:pStyle w:val="BodyText"/>
      </w:pPr>
      <w:r>
        <w:t xml:space="preserve">Studies by Noura Ben Khelifa (</w:t>
      </w:r>
      <w:r>
        <w:rPr>
          <w:iCs/>
          <w:i/>
        </w:rPr>
        <w:t xml:space="preserve">Chefing in Algiers: A Sociocultural Analysis</w:t>
      </w:r>
      <w:r>
        <w:t xml:space="preserve">, 2021) reveal that chefs in</w:t>
      </w:r>
      <w:r>
        <w:t xml:space="preserve"> </w:t>
      </w:r>
      <w:r>
        <w:rPr>
          <w:bCs/>
          <w:b/>
        </w:rPr>
        <w:t xml:space="preserve">Algiers</w:t>
      </w:r>
      <w:r>
        <w:t xml:space="preserve"> </w:t>
      </w:r>
      <w:r>
        <w:t xml:space="preserve">often emphasize sustainability and local sourcing, reflecting a global trend toward ethical gastronomy. For example, many restaurants in the city now highlight "terroir" (local ingredients) to showcase Algeria’s agricultural diversity. This approach not only supports local economies but also aligns with the growing demand for authentic culinary experiences.</w:t>
      </w:r>
    </w:p>
    <w:bookmarkEnd w:id="22"/>
    <w:bookmarkStart w:id="23" w:name="X90a78454a0fae6ffc5a65cc89d134fb4da7c226"/>
    <w:p>
      <w:pPr>
        <w:pStyle w:val="Heading2"/>
      </w:pPr>
      <w:r>
        <w:t xml:space="preserve">Challenges Facing Chefs in Algeria Algiers</w:t>
      </w:r>
    </w:p>
    <w:p>
      <w:pPr>
        <w:pStyle w:val="FirstParagraph"/>
      </w:pPr>
      <w:r>
        <w:t xml:space="preserve">Despite their rising prominence, chefs in</w:t>
      </w:r>
      <w:r>
        <w:t xml:space="preserve"> </w:t>
      </w:r>
      <w:r>
        <w:rPr>
          <w:bCs/>
          <w:b/>
        </w:rPr>
        <w:t xml:space="preserve">Algiers</w:t>
      </w:r>
      <w:r>
        <w:t xml:space="preserve"> </w:t>
      </w:r>
      <w:r>
        <w:t xml:space="preserve">face unique challenges. Economic instability in Algeria has led to fluctuating food prices and limited access to high-quality ingredients. A 2020 report by the Algerian Ministry of Agriculture noted that inflation has forced many chefs to adapt recipes or reduce portion sizes, affecting both quality and customer satisfaction.</w:t>
      </w:r>
    </w:p>
    <w:p>
      <w:pPr>
        <w:pStyle w:val="BodyText"/>
      </w:pPr>
      <w:r>
        <w:t xml:space="preserve">Additionally, the influence of global fast-food chains has created competition for traditional eateries. Researchers like Samia Zouaoui (</w:t>
      </w:r>
      <w:r>
        <w:rPr>
          <w:iCs/>
          <w:i/>
        </w:rPr>
        <w:t xml:space="preserve">Fast Food and Cultural Identity in North Africa</w:t>
      </w:r>
      <w:r>
        <w:t xml:space="preserve">, 2020) argue that this phenomenon threatens the survival of indigenous culinary practices. Chefs in</w:t>
      </w:r>
      <w:r>
        <w:t xml:space="preserve"> </w:t>
      </w:r>
      <w:r>
        <w:rPr>
          <w:bCs/>
          <w:b/>
        </w:rPr>
        <w:t xml:space="preserve">Algiers</w:t>
      </w:r>
      <w:r>
        <w:t xml:space="preserve"> </w:t>
      </w:r>
      <w:r>
        <w:t xml:space="preserve">must therefore innovate to remain relevant, often blending traditional dishes with modern presentation techniques to attract younger, tech-savvy diners.</w:t>
      </w:r>
    </w:p>
    <w:bookmarkEnd w:id="23"/>
    <w:bookmarkStart w:id="24" w:name="X08b20805bf4c8a3503c4e2668ee3ef9a942567f"/>
    <w:p>
      <w:pPr>
        <w:pStyle w:val="Heading2"/>
      </w:pPr>
      <w:r>
        <w:t xml:space="preserve">Chefs as Cultural Ambassadors: The Case of Algiers</w:t>
      </w:r>
    </w:p>
    <w:p>
      <w:pPr>
        <w:pStyle w:val="FirstParagraph"/>
      </w:pPr>
      <w:r>
        <w:t xml:space="preserve">In recent years, chefs in</w:t>
      </w:r>
      <w:r>
        <w:t xml:space="preserve"> </w:t>
      </w:r>
      <w:r>
        <w:rPr>
          <w:bCs/>
          <w:b/>
        </w:rPr>
        <w:t xml:space="preserve">Algiers</w:t>
      </w:r>
      <w:r>
        <w:t xml:space="preserve"> </w:t>
      </w:r>
      <w:r>
        <w:t xml:space="preserve">have taken on the role of cultural ambassadors, using food to tell stories about Algeria’s history and values. For instance, Chef Youssef El-Khatib’s restaurant "Rustique" has gained international acclaim for its fusion of Algerian flavors with Mediterranean techniques. Such efforts align with broader academic discussions about the power of cuisine as a tool for soft diplomacy, as highlighted by David E. Newton (</w:t>
      </w:r>
      <w:r>
        <w:rPr>
          <w:iCs/>
          <w:i/>
        </w:rPr>
        <w:t xml:space="preserve">Food and the Politics of Identity</w:t>
      </w:r>
      <w:r>
        <w:t xml:space="preserve">, 2019).</w:t>
      </w:r>
    </w:p>
    <w:p>
      <w:pPr>
        <w:pStyle w:val="BodyText"/>
      </w:pPr>
      <w:r>
        <w:t xml:space="preserve">Moreover, culinary festivals in</w:t>
      </w:r>
      <w:r>
        <w:t xml:space="preserve"> </w:t>
      </w:r>
      <w:r>
        <w:rPr>
          <w:bCs/>
          <w:b/>
        </w:rPr>
        <w:t xml:space="preserve">Algiers</w:t>
      </w:r>
      <w:r>
        <w:t xml:space="preserve">, such as the annual "Taste of Algeria," showcase the work of local chefs while promoting cultural tourism. These events provide a platform for chefs to experiment with new ideas and collaborate across disciplines, reinforcing their role as pivotal figures in Algeria’s gastronomic narrative.</w:t>
      </w:r>
    </w:p>
    <w:bookmarkEnd w:id="24"/>
    <w:bookmarkStart w:id="25" w:name="Xd27619f7e21bd6c5287944e7e33f15847c7e46a"/>
    <w:p>
      <w:pPr>
        <w:pStyle w:val="Heading2"/>
      </w:pPr>
      <w:r>
        <w:t xml:space="preserve">Future Directions for Chefs in Algeria Algiers</w:t>
      </w:r>
    </w:p>
    <w:p>
      <w:pPr>
        <w:pStyle w:val="FirstParagraph"/>
      </w:pPr>
      <w:r>
        <w:t xml:space="preserve">The future of chefs in</w:t>
      </w:r>
      <w:r>
        <w:t xml:space="preserve"> </w:t>
      </w:r>
      <w:r>
        <w:rPr>
          <w:bCs/>
          <w:b/>
        </w:rPr>
        <w:t xml:space="preserve">Algiers</w:t>
      </w:r>
      <w:r>
        <w:t xml:space="preserve"> </w:t>
      </w:r>
      <w:r>
        <w:t xml:space="preserve">hinges on their ability to adapt to both local and global trends. Academic literature suggests that investment in culinary education and infrastructure is critical. According to a 2021 study by the University of Algiers, there is a growing demand for specialized training programs that combine traditional Algerian cooking with modern restaurant management skills.</w:t>
      </w:r>
    </w:p>
    <w:p>
      <w:pPr>
        <w:pStyle w:val="BodyText"/>
      </w:pPr>
      <w:r>
        <w:t xml:space="preserve">Additionally, digital platforms are emerging as tools for chefs to expand their reach. Social media campaigns and virtual cooking classes have enabled chefs in</w:t>
      </w:r>
      <w:r>
        <w:t xml:space="preserve"> </w:t>
      </w:r>
      <w:r>
        <w:rPr>
          <w:bCs/>
          <w:b/>
        </w:rPr>
        <w:t xml:space="preserve">Algiers</w:t>
      </w:r>
      <w:r>
        <w:t xml:space="preserve"> </w:t>
      </w:r>
      <w:r>
        <w:t xml:space="preserve">to connect with international audiences, promoting Algeria’s culinary heritage beyond its borders. This digital integration is a key area of research, as highlighted by Maria Alvarez (</w:t>
      </w:r>
      <w:r>
        <w:rPr>
          <w:iCs/>
          <w:i/>
        </w:rPr>
        <w:t xml:space="preserve">Digital Gastronomy: The Future of Food</w:t>
      </w:r>
      <w:r>
        <w:t xml:space="preserve">, 2022).</w:t>
      </w:r>
    </w:p>
    <w:bookmarkEnd w:id="25"/>
    <w:bookmarkStart w:id="26" w:name="conclusion"/>
    <w:p>
      <w:pPr>
        <w:pStyle w:val="Heading2"/>
      </w:pPr>
      <w:r>
        <w:t xml:space="preserve">Conclusion</w:t>
      </w:r>
    </w:p>
    <w:p>
      <w:pPr>
        <w:pStyle w:val="FirstParagraph"/>
      </w:pPr>
      <w:r>
        <w:t xml:space="preserve">In conclusion, the role of chefs in</w:t>
      </w:r>
      <w:r>
        <w:t xml:space="preserve"> </w:t>
      </w:r>
      <w:r>
        <w:rPr>
          <w:bCs/>
          <w:b/>
        </w:rPr>
        <w:t xml:space="preserve">Algeria Algiers</w:t>
      </w:r>
      <w:r>
        <w:t xml:space="preserve"> </w:t>
      </w:r>
      <w:r>
        <w:t xml:space="preserve">is multifaceted, encompassing cultural preservation, economic innovation, and global outreach. Through a comprehensive review of academic literature and case studies, this document underscores the importance of chefs as both traditionalists and visionaries. As</w:t>
      </w:r>
      <w:r>
        <w:t xml:space="preserve"> </w:t>
      </w:r>
      <w:r>
        <w:rPr>
          <w:bCs/>
          <w:b/>
        </w:rPr>
        <w:t xml:space="preserve">Algiers</w:t>
      </w:r>
      <w:r>
        <w:t xml:space="preserve"> </w:t>
      </w:r>
      <w:r>
        <w:t xml:space="preserve">continues to evolve, so too will the contributions of its chefs to shaping Algeria’s culinary identity—a process that remains central to any Literature Review on this topic.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Algeria Algiers</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