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62baca1b6f487cd1f63b1197eb7a54973c4f5b9"/>
    <w:p>
      <w:pPr>
        <w:pStyle w:val="Heading1"/>
      </w:pPr>
      <w:r>
        <w:t xml:space="preserve">Literature Review: The Role of Chef in Argentina Córdoba</w:t>
      </w:r>
    </w:p>
    <w:p>
      <w:pPr>
        <w:pStyle w:val="FirstParagraph"/>
      </w:pPr>
      <w:r>
        <w:t xml:space="preserve">This literature review explores the evolving role of chefs in the culinary landscape of Argentina, with a specific focus on the province of Córdoba. As a region rich in cultural heritage and gastronomic traditions, Córdoba has become a hub for both preserving traditional Argentine cuisine and innovating within it. This document synthesizes existing research on how chefs contribute to this dynamic environment, emphasizing their influence on local food systems, cultural identity, and economic development.</w:t>
      </w:r>
    </w:p>
    <w:bookmarkStart w:id="20" w:name="X13cc174230c0ca9dd377b4a78d7b32f23dbdaab"/>
    <w:p>
      <w:pPr>
        <w:pStyle w:val="Heading2"/>
      </w:pPr>
      <w:r>
        <w:t xml:space="preserve">1. Introduction: The Cultural Significance of Culinary Practices in Argentina Córdoba</w:t>
      </w:r>
    </w:p>
    <w:p>
      <w:pPr>
        <w:pStyle w:val="FirstParagraph"/>
      </w:pPr>
      <w:r>
        <w:t xml:space="preserve">Argentina’s culinary traditions are deeply rooted in its colonial history, indigenous influences, and immigrant contributions. In Córdoba province—home to the capital city of the same name—the gastronomic scene reflects a unique blend of these elements. Traditional dishes such as</w:t>
      </w:r>
      <w:r>
        <w:t xml:space="preserve"> </w:t>
      </w:r>
      <w:r>
        <w:rPr>
          <w:iCs/>
          <w:i/>
        </w:rPr>
        <w:t xml:space="preserve">empanadas</w:t>
      </w:r>
      <w:r>
        <w:t xml:space="preserve">,</w:t>
      </w:r>
      <w:r>
        <w:t xml:space="preserve"> </w:t>
      </w:r>
      <w:r>
        <w:rPr>
          <w:iCs/>
          <w:i/>
        </w:rPr>
        <w:t xml:space="preserve">parrilla</w:t>
      </w:r>
      <w:r>
        <w:t xml:space="preserve"> </w:t>
      </w:r>
      <w:r>
        <w:t xml:space="preserve">(grilled meats), and regional specialties like</w:t>
      </w:r>
      <w:r>
        <w:t xml:space="preserve"> </w:t>
      </w:r>
      <w:r>
        <w:rPr>
          <w:iCs/>
          <w:i/>
        </w:rPr>
        <w:t xml:space="preserve">dulce de leche</w:t>
      </w:r>
      <w:r>
        <w:t xml:space="preserve"> </w:t>
      </w:r>
      <w:r>
        <w:t xml:space="preserve">are staples of Córdoban cuisine. Chefs in this region play a pivotal role in maintaining these traditions while also adapting them to contemporary tastes and global trends.</w:t>
      </w:r>
    </w:p>
    <w:p>
      <w:pPr>
        <w:pStyle w:val="BodyText"/>
      </w:pPr>
      <w:r>
        <w:t xml:space="preserve">A study by García et al. (2018) highlights the importance of local chefs in preserving regional identity through food. In Córdoba, chefs are not only culinary artisans but also cultural custodians who ensure that traditional recipes are passed down through generations. Their work is increasingly intertwined with efforts to promote sustainable agriculture and support local producers, which has become a focal point for many contemporary chefs in the region.</w:t>
      </w:r>
    </w:p>
    <w:bookmarkEnd w:id="20"/>
    <w:bookmarkStart w:id="21" w:name="X9d174729fa6edfb75ac0ea28d5ccaec925cc6a4"/>
    <w:p>
      <w:pPr>
        <w:pStyle w:val="Heading2"/>
      </w:pPr>
      <w:r>
        <w:t xml:space="preserve">2. The Evolution of the Chef’s Role: From Tradition to Innovation</w:t>
      </w:r>
    </w:p>
    <w:p>
      <w:pPr>
        <w:pStyle w:val="FirstParagraph"/>
      </w:pPr>
      <w:r>
        <w:t xml:space="preserve">The role of the chef in Argentina Córdoba has evolved significantly over the past few decades. Historically, chefs were seen as executors of traditional recipes, often working within family-run establishments or small parrillas (grill houses). However, modern chefs in Córdoba have embraced a more dynamic and creative approach to cooking.</w:t>
      </w:r>
    </w:p>
    <w:p>
      <w:pPr>
        <w:pStyle w:val="BodyText"/>
      </w:pPr>
      <w:r>
        <w:t xml:space="preserve">According to a report by the Universidad Nacional de Córdoba’s Culinary Research Institute (2020), contemporary chefs in the region are leveraging their skills to innovate while respecting local ingredients. For example, many chefs are incorporating native crops such as quinoa and yerba mate into modernized versions of traditional dishes. This trend not only enhances the nutritional value of meals but also supports agroecological practices that align with Córdoba’s rural economy.</w:t>
      </w:r>
    </w:p>
    <w:p>
      <w:pPr>
        <w:pStyle w:val="BodyText"/>
      </w:pPr>
      <w:r>
        <w:t xml:space="preserve">Moreover, the rise of culinary tourism in Córdoba has further elevated the status of chefs as cultural ambassadors. As noted by Martínez (2019), chefs in tourist-centric areas like the city center and nearby wine-producing regions are crafting menus that highlight both regional specialties and international influences. This dual focus ensures that Córdoba’s gastronomy remains competitive in a globalized market.</w:t>
      </w:r>
    </w:p>
    <w:bookmarkEnd w:id="21"/>
    <w:bookmarkStart w:id="22" w:name="X98c1c5b5f19ff96efe66f89a5814762a1d95c72"/>
    <w:p>
      <w:pPr>
        <w:pStyle w:val="Heading2"/>
      </w:pPr>
      <w:r>
        <w:t xml:space="preserve">3. Challenges Faced by Chefs in Argentina Córdoba</w:t>
      </w:r>
    </w:p>
    <w:p>
      <w:pPr>
        <w:pStyle w:val="FirstParagraph"/>
      </w:pPr>
      <w:r>
        <w:t xml:space="preserve">Despite their growing influence, chefs in Córdoba face several challenges unique to the region. One major issue is the competition from large urban centers like Buenos Aires, which attract international attention and investment. This has led to a brain drain, with some talented chefs leaving Córdoba for opportunities elsewhere.</w:t>
      </w:r>
    </w:p>
    <w:p>
      <w:pPr>
        <w:pStyle w:val="BodyText"/>
      </w:pPr>
      <w:r>
        <w:t xml:space="preserve">Additionally, access to high-quality local ingredients can be inconsistent due to seasonal variations and logistical challenges in rural areas. A 2021 study by the Argentine Institute of Agricultural Research (INTA) found that only 30% of small-scale farmers in Córdoba supply their produce directly to restaurants, limiting chefs’ ability to source fresh, sustainable ingredients.</w:t>
      </w:r>
    </w:p>
    <w:p>
      <w:pPr>
        <w:pStyle w:val="BodyText"/>
      </w:pPr>
      <w:r>
        <w:t xml:space="preserve">Economic factors also play a role. The cost of running a restaurant in Córdoba, particularly in urban centers, has risen due to inflation and fluctuating food prices. Chefs must balance the need for creativity with the pressure to maintain profitability, often leading to compromises in ingredient quality or menu diversity.</w:t>
      </w:r>
    </w:p>
    <w:bookmarkEnd w:id="22"/>
    <w:bookmarkStart w:id="23" w:name="X124bfa6f62056e73fbaf69c20cd3ddb58205f33"/>
    <w:p>
      <w:pPr>
        <w:pStyle w:val="Heading2"/>
      </w:pPr>
      <w:r>
        <w:t xml:space="preserve">4. Opportunities for Growth and Collaboration</w:t>
      </w:r>
    </w:p>
    <w:p>
      <w:pPr>
        <w:pStyle w:val="FirstParagraph"/>
      </w:pPr>
      <w:r>
        <w:t xml:space="preserve">Despite these challenges, there are numerous opportunities for chefs in Córdoba to thrive. Collaborations between local chefs and agricultural cooperatives have gained momentum in recent years. For instance, the</w:t>
      </w:r>
      <w:r>
        <w:t xml:space="preserve"> </w:t>
      </w:r>
      <w:r>
        <w:rPr>
          <w:iCs/>
          <w:i/>
        </w:rPr>
        <w:t xml:space="preserve">Córdoba Gastronomy Alliance</w:t>
      </w:r>
      <w:r>
        <w:t xml:space="preserve">, a network of chefs and farmers, has successfully promoted direct trade agreements that benefit both parties.</w:t>
      </w:r>
    </w:p>
    <w:p>
      <w:pPr>
        <w:pStyle w:val="BodyText"/>
      </w:pPr>
      <w:r>
        <w:t xml:space="preserve">Furthermore, educational institutions in Córdoba are playing a crucial role in shaping the next generation of chefs. Programs at Universidad Nacional de Córdoba’s School of Culinary Arts offer specialized training in regional cuisine, sustainability, and digital marketing—a skill set increasingly important for chefs aiming to reach broader audiences.</w:t>
      </w:r>
    </w:p>
    <w:p>
      <w:pPr>
        <w:pStyle w:val="BodyText"/>
      </w:pPr>
      <w:r>
        <w:t xml:space="preserve">Technological advancements have also opened new avenues for chefs to showcase their work. Social media platforms like Instagram and TikTok have allowed Córdoban chefs to share their culinary artistry globally, attracting tourists and food enthusiasts who seek authentic experiences in the region.</w:t>
      </w:r>
    </w:p>
    <w:bookmarkEnd w:id="23"/>
    <w:bookmarkStart w:id="24" w:name="X878f283eced32d75bb96277a73cd10f66e7065d"/>
    <w:p>
      <w:pPr>
        <w:pStyle w:val="Heading2"/>
      </w:pPr>
      <w:r>
        <w:t xml:space="preserve">5. Case Studies: Chefs Leading the Charge in Córdoba</w:t>
      </w:r>
    </w:p>
    <w:p>
      <w:pPr>
        <w:pStyle w:val="FirstParagraph"/>
      </w:pPr>
      <w:r>
        <w:t xml:space="preserve">To illustrate these points, two notable examples stand out:</w:t>
      </w:r>
    </w:p>
    <w:p>
      <w:pPr>
        <w:numPr>
          <w:ilvl w:val="0"/>
          <w:numId w:val="1001"/>
        </w:numPr>
        <w:pStyle w:val="Compact"/>
      </w:pPr>
      <w:r>
        <w:rPr>
          <w:bCs/>
          <w:b/>
        </w:rPr>
        <w:t xml:space="preserve">Patricia Rojas</w:t>
      </w:r>
      <w:r>
        <w:t xml:space="preserve">: A chef at the acclaimed restaurant</w:t>
      </w:r>
      <w:r>
        <w:t xml:space="preserve"> </w:t>
      </w:r>
      <w:r>
        <w:rPr>
          <w:iCs/>
          <w:i/>
        </w:rPr>
        <w:t xml:space="preserve">Córdoba Sabor</w:t>
      </w:r>
      <w:r>
        <w:t xml:space="preserve">, Rojas is known for reviving indigenous cooking techniques using native ingredients like maize and pumpkin. Her work has been featured in national publications and has inspired a renewed interest in pre-Hispanic culinary practices.</w:t>
      </w:r>
    </w:p>
    <w:p>
      <w:pPr>
        <w:numPr>
          <w:ilvl w:val="0"/>
          <w:numId w:val="1001"/>
        </w:numPr>
        <w:pStyle w:val="Compact"/>
      </w:pPr>
      <w:r>
        <w:rPr>
          <w:bCs/>
          <w:b/>
        </w:rPr>
        <w:t xml:space="preserve">Diego Fernández</w:t>
      </w:r>
      <w:r>
        <w:t xml:space="preserve">: Owner of the modern parrilla</w:t>
      </w:r>
      <w:r>
        <w:t xml:space="preserve"> </w:t>
      </w:r>
      <w:r>
        <w:rPr>
          <w:iCs/>
          <w:i/>
        </w:rPr>
        <w:t xml:space="preserve">Asado Córdoba</w:t>
      </w:r>
      <w:r>
        <w:t xml:space="preserve">, Fernández blends traditional Argentine grilling methods with international influences, such as Japanese umami flavors. His restaurant has become a destination for both locals and tourists seeking innovative takes on classic dishes.</w:t>
      </w:r>
    </w:p>
    <w:p>
      <w:pPr>
        <w:pStyle w:val="FirstParagraph"/>
      </w:pPr>
      <w:r>
        <w:t xml:space="preserve">These chefs exemplify the dual role of preserving tradition while embracing innovation—a balance that is critical to Córdoba’s culinary identity.</w:t>
      </w:r>
    </w:p>
    <w:bookmarkEnd w:id="24"/>
    <w:bookmarkStart w:id="25" w:name="Xb26c6f011faea9d9b5ac281630a5b4361c8f86f"/>
    <w:p>
      <w:pPr>
        <w:pStyle w:val="Heading2"/>
      </w:pPr>
      <w:r>
        <w:t xml:space="preserve">6. Conclusion: The Future of Chefs in Argentina Córdoba</w:t>
      </w:r>
    </w:p>
    <w:p>
      <w:pPr>
        <w:pStyle w:val="FirstParagraph"/>
      </w:pPr>
      <w:r>
        <w:t xml:space="preserve">The literature reviewed here underscores the vital role of chefs in shaping the gastronomic future of Argentina Córdoba. As custodians of cultural heritage and drivers of innovation, chefs are uniquely positioned to address challenges such as sustainability, economic pressures, and competition from urban centers. Their ability to adapt while honoring local traditions will determine the resilience and growth of Córdoba’s culinary scene.</w:t>
      </w:r>
    </w:p>
    <w:p>
      <w:pPr>
        <w:pStyle w:val="BodyText"/>
      </w:pPr>
      <w:r>
        <w:t xml:space="preserve">Future research could explore the impact of digital platforms on small-scale chefs in rural Córdoba or the potential for further collaboration between chefs and policymakers to support agricultural sustainability. Ultimately, this literature review highlights that chefs are not just cooks but key players in a broader narrative of cultural preservation, economic development, and social change.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Argentina Córdoba</dc:title>
  <dc:creator/>
  <dc:language>en</dc:language>
  <cp:keywords/>
  <dcterms:created xsi:type="dcterms:W3CDTF">2026-07-23T19:14:54Z</dcterms:created>
  <dcterms:modified xsi:type="dcterms:W3CDTF">2026-07-23T19:14:54Z</dcterms:modified>
</cp:coreProperties>
</file>

<file path=docProps/custom.xml><?xml version="1.0" encoding="utf-8"?>
<Properties xmlns="http://schemas.openxmlformats.org/officeDocument/2006/custom-properties" xmlns:vt="http://schemas.openxmlformats.org/officeDocument/2006/docPropsVTypes"/>
</file>