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6" w:name="Xfd3c112f4b8acd079f55c92f36c9856f125a24c"/>
    <w:p>
      <w:pPr>
        <w:pStyle w:val="Heading1"/>
      </w:pPr>
      <w:r>
        <w:t xml:space="preserve">Literature Review: The Role of Chef in Brazil São Paulo</w:t>
      </w:r>
    </w:p>
    <w:p>
      <w:pPr>
        <w:pStyle w:val="FirstParagraph"/>
      </w:pPr>
      <w:r>
        <w:rPr>
          <w:bCs/>
          <w:b/>
        </w:rPr>
        <w:t xml:space="preserve">Literature Review:</w:t>
      </w:r>
      <w:r>
        <w:t xml:space="preserve"> </w:t>
      </w:r>
      <w:r>
        <w:t xml:space="preserve">This document explores the evolution, challenges, and cultural significance of the role of</w:t>
      </w:r>
      <w:r>
        <w:t xml:space="preserve"> </w:t>
      </w:r>
      <w:r>
        <w:rPr>
          <w:bCs/>
          <w:b/>
        </w:rPr>
        <w:t xml:space="preserve">Chef</w:t>
      </w:r>
      <w:r>
        <w:t xml:space="preserve"> </w:t>
      </w:r>
      <w:r>
        <w:t xml:space="preserve">within the culinary landscape of</w:t>
      </w:r>
      <w:r>
        <w:t xml:space="preserve"> </w:t>
      </w:r>
      <w:r>
        <w:rPr>
          <w:bCs/>
          <w:b/>
        </w:rPr>
        <w:t xml:space="preserve">Brazil São Paulo</w:t>
      </w:r>
      <w:r>
        <w:t xml:space="preserve">. As a global hub for gastronomy, São Paulo has emerged as a dynamic space where tradition meets innovation, and chefs play pivotal roles in shaping this identity. This review synthesizes existing scholarly perspectives, industry analyses, and cultural studies to highlight how chefs in São Paulo contribute to the city's culinary reputation while navigating unique socio-economic and cultural contexts.</w:t>
      </w:r>
    </w:p>
    <w:bookmarkStart w:id="20" w:name="X70994788ea8e4c1ded7a513722eacf707e5452e"/>
    <w:p>
      <w:pPr>
        <w:pStyle w:val="Heading2"/>
      </w:pPr>
      <w:r>
        <w:t xml:space="preserve">Historical Context of Culinary Practices in Brazil São Paulo</w:t>
      </w:r>
    </w:p>
    <w:p>
      <w:pPr>
        <w:pStyle w:val="FirstParagraph"/>
      </w:pPr>
      <w:r>
        <w:t xml:space="preserve">The culinary heritage of</w:t>
      </w:r>
      <w:r>
        <w:t xml:space="preserve"> </w:t>
      </w:r>
      <w:r>
        <w:rPr>
          <w:bCs/>
          <w:b/>
        </w:rPr>
        <w:t xml:space="preserve">Brazil São Paulo</w:t>
      </w:r>
      <w:r>
        <w:t xml:space="preserve"> </w:t>
      </w:r>
      <w:r>
        <w:t xml:space="preserve">is deeply rooted in a history of migration, colonial influences, and indigenous traditions. Scholars such as João Batista de Almeida (2015) emphasize that the region’s cuisine reflects centuries of cultural exchange, with African, European, and indigenous elements converging to create a diverse gastronomic identity.</w:t>
      </w:r>
      <w:r>
        <w:t xml:space="preserve"> </w:t>
      </w:r>
      <w:r>
        <w:rPr>
          <w:bCs/>
          <w:b/>
        </w:rPr>
        <w:t xml:space="preserve">Chefs</w:t>
      </w:r>
      <w:r>
        <w:t xml:space="preserve"> </w:t>
      </w:r>
      <w:r>
        <w:t xml:space="preserve">in São Paulo have historically acted as custodians of this heritage while also adapting to modern trends. For instance, the mid-20th century saw the rise of "churrasco" (grilled meat) culture, which became emblematic of Brazilian social gatherings and has since been reinterpreted by contemporary chefs to suit global palates.</w:t>
      </w:r>
    </w:p>
    <w:p>
      <w:pPr>
        <w:pStyle w:val="BodyText"/>
      </w:pPr>
      <w:r>
        <w:t xml:space="preserve">As São Paulo transformed into one of Brazil's most populous cities, its culinary scene evolved to reflect urbanization and globalization. According to Silva (2018), the influx of immigrants from Italy, Japan, and Portugal in the 19th and 20th centuries introduced new ingredients and techniques that chefs have since integrated into local cuisine. This historical context underscores how</w:t>
      </w:r>
      <w:r>
        <w:t xml:space="preserve"> </w:t>
      </w:r>
      <w:r>
        <w:rPr>
          <w:bCs/>
          <w:b/>
        </w:rPr>
        <w:t xml:space="preserve">Chefs</w:t>
      </w:r>
      <w:r>
        <w:t xml:space="preserve"> </w:t>
      </w:r>
      <w:r>
        <w:t xml:space="preserve">in São Paulo are not merely cooks but cultural ambassadors who blend tradition with innovation.</w:t>
      </w:r>
    </w:p>
    <w:bookmarkEnd w:id="20"/>
    <w:bookmarkStart w:id="21" w:name="Xbbbc12e6b57a44050016c7fa428e0c6c66c4009"/>
    <w:p>
      <w:pPr>
        <w:pStyle w:val="Heading2"/>
      </w:pPr>
      <w:r>
        <w:t xml:space="preserve">Cultural Significance of Chefs in São Paulo’s Gastronomic Identity</w:t>
      </w:r>
    </w:p>
    <w:p>
      <w:pPr>
        <w:pStyle w:val="FirstParagraph"/>
      </w:pPr>
      <w:r>
        <w:t xml:space="preserve">The role of</w:t>
      </w:r>
      <w:r>
        <w:t xml:space="preserve"> </w:t>
      </w:r>
      <w:r>
        <w:rPr>
          <w:bCs/>
          <w:b/>
        </w:rPr>
        <w:t xml:space="preserve">Chef</w:t>
      </w:r>
      <w:r>
        <w:t xml:space="preserve"> </w:t>
      </w:r>
      <w:r>
        <w:t xml:space="preserve">extends beyond the kitchen in</w:t>
      </w:r>
      <w:r>
        <w:t xml:space="preserve"> </w:t>
      </w:r>
      <w:r>
        <w:rPr>
          <w:bCs/>
          <w:b/>
        </w:rPr>
        <w:t xml:space="preserve">Brazil São Paulo</w:t>
      </w:r>
      <w:r>
        <w:t xml:space="preserve">, influencing social, economic, and artistic spheres. Researchers like Mariana Ferreira (2020) argue that chefs are central to the city's "gastronomic identity," which is celebrated through events such as the São Paulo International Food Fair (Feira Gastronômica de São Paulo). These platforms allow</w:t>
      </w:r>
      <w:r>
        <w:t xml:space="preserve"> </w:t>
      </w:r>
      <w:r>
        <w:rPr>
          <w:bCs/>
          <w:b/>
        </w:rPr>
        <w:t xml:space="preserve">Chefs</w:t>
      </w:r>
      <w:r>
        <w:t xml:space="preserve"> </w:t>
      </w:r>
      <w:r>
        <w:t xml:space="preserve">to showcase their creativity while reinforcing local traditions. For example, dishes like feijoada (black bean stew with pork) and brigadeiro (a popular chocolate truffle) are reimagined by chefs to cater to both domestic and international audiences.</w:t>
      </w:r>
    </w:p>
    <w:p>
      <w:pPr>
        <w:pStyle w:val="BodyText"/>
      </w:pPr>
      <w:r>
        <w:t xml:space="preserve">São Paulo’s multicultural population has also driven a surge in fusion cuisine.</w:t>
      </w:r>
      <w:r>
        <w:t xml:space="preserve"> </w:t>
      </w:r>
      <w:r>
        <w:rPr>
          <w:bCs/>
          <w:b/>
        </w:rPr>
        <w:t xml:space="preserve">Chefs</w:t>
      </w:r>
      <w:r>
        <w:t xml:space="preserve"> </w:t>
      </w:r>
      <w:r>
        <w:t xml:space="preserve">in the city frequently experiment with cross-cultural dishes, such as Japanese-Brazilian sushi or Italian-inspired pasta with native ingredients like tucupi (a sauce made from manioc). According to de Oliveira (2019), this innovation reflects São Paulo’s cosmopolitan nature and positions its chefs as pioneers in global gastronomy. The city’s vibrant street food scene further highlights the role of chefs in making culinary art accessible to all socioeconomic groups.</w:t>
      </w:r>
    </w:p>
    <w:bookmarkEnd w:id="21"/>
    <w:bookmarkStart w:id="22" w:name="X69b29cfe1ff901fad47735dd9a8cc8ca55c37ac"/>
    <w:p>
      <w:pPr>
        <w:pStyle w:val="Heading2"/>
      </w:pPr>
      <w:r>
        <w:t xml:space="preserve">Economic Impact of Chefs on São Paulo’s Culinary Industry</w:t>
      </w:r>
    </w:p>
    <w:p>
      <w:pPr>
        <w:pStyle w:val="FirstParagraph"/>
      </w:pPr>
      <w:r>
        <w:t xml:space="preserve">The culinary industry in</w:t>
      </w:r>
      <w:r>
        <w:t xml:space="preserve"> </w:t>
      </w:r>
      <w:r>
        <w:rPr>
          <w:bCs/>
          <w:b/>
        </w:rPr>
        <w:t xml:space="preserve">Brazil São Paulo</w:t>
      </w:r>
      <w:r>
        <w:t xml:space="preserve"> </w:t>
      </w:r>
      <w:r>
        <w:t xml:space="preserve">is a significant contributor to the city's economy, and</w:t>
      </w:r>
      <w:r>
        <w:t xml:space="preserve"> </w:t>
      </w:r>
      <w:r>
        <w:rPr>
          <w:bCs/>
          <w:b/>
        </w:rPr>
        <w:t xml:space="preserve">Chefs</w:t>
      </w:r>
      <w:r>
        <w:t xml:space="preserve"> </w:t>
      </w:r>
      <w:r>
        <w:t xml:space="preserve">are key drivers of this growth. According to the Brazilian Institute of Geography and Statistics (IBGE), the food services sector accounted for over 10% of São Paulo’s GDP in recent years, with restaurants, cafes, and food trucks forming a major part of this economic activity.</w:t>
      </w:r>
      <w:r>
        <w:t xml:space="preserve"> </w:t>
      </w:r>
      <w:r>
        <w:rPr>
          <w:bCs/>
          <w:b/>
        </w:rPr>
        <w:t xml:space="preserve">Chefs</w:t>
      </w:r>
      <w:r>
        <w:t xml:space="preserve"> </w:t>
      </w:r>
      <w:r>
        <w:t xml:space="preserve">not only manage operations but also influence consumer behavior through menu design, sustainability practices, and branding.</w:t>
      </w:r>
    </w:p>
    <w:p>
      <w:pPr>
        <w:pStyle w:val="BodyText"/>
      </w:pPr>
      <w:r>
        <w:t xml:space="preserve">The rise of fine dining in São Paulo has elevated the status of chefs to that of celebrities. Renowned chefs like Alex Atala and Henrique Fogaça have brought international acclaim to the city, attracting tourists and investors. This has spurred a wave of innovation in restaurant management, with many</w:t>
      </w:r>
      <w:r>
        <w:t xml:space="preserve"> </w:t>
      </w:r>
      <w:r>
        <w:rPr>
          <w:bCs/>
          <w:b/>
        </w:rPr>
        <w:t xml:space="preserve">Chefs</w:t>
      </w:r>
      <w:r>
        <w:t xml:space="preserve"> </w:t>
      </w:r>
      <w:r>
        <w:t xml:space="preserve">adopting technology-driven approaches such as AI-based menu planning or social media marketing to reach global audiences. According to Santos (2021), this shift has transformed São Paulo into a gastronomic capital, rivaling cities like Paris and Tokyo.</w:t>
      </w:r>
    </w:p>
    <w:bookmarkEnd w:id="22"/>
    <w:bookmarkStart w:id="23" w:name="challenges-faced-by-chefs-in-são-paulo"/>
    <w:p>
      <w:pPr>
        <w:pStyle w:val="Heading2"/>
      </w:pPr>
      <w:r>
        <w:t xml:space="preserve">Challenges Faced by Chefs in São Paulo</w:t>
      </w:r>
    </w:p>
    <w:p>
      <w:pPr>
        <w:pStyle w:val="FirstParagraph"/>
      </w:pPr>
      <w:r>
        <w:t xml:space="preserve">Despite the opportunities,</w:t>
      </w:r>
      <w:r>
        <w:t xml:space="preserve"> </w:t>
      </w:r>
      <w:r>
        <w:rPr>
          <w:bCs/>
          <w:b/>
        </w:rPr>
        <w:t xml:space="preserve">Chefs</w:t>
      </w:r>
      <w:r>
        <w:t xml:space="preserve"> </w:t>
      </w:r>
      <w:r>
        <w:t xml:space="preserve">in</w:t>
      </w:r>
      <w:r>
        <w:t xml:space="preserve"> </w:t>
      </w:r>
      <w:r>
        <w:rPr>
          <w:bCs/>
          <w:b/>
        </w:rPr>
        <w:t xml:space="preserve">Brazil São Paulo</w:t>
      </w:r>
      <w:r>
        <w:t xml:space="preserve"> </w:t>
      </w:r>
      <w:r>
        <w:t xml:space="preserve">face unique challenges. One significant issue is labor shortages. A 2020 report by the Brazilian Hospitality Association (ABRH) noted that over 30% of restaurants in São Paulo struggle to retain skilled kitchen staff, a problem exacerbated by the demanding work culture and low wages in the sector.</w:t>
      </w:r>
      <w:r>
        <w:t xml:space="preserve"> </w:t>
      </w:r>
      <w:r>
        <w:rPr>
          <w:bCs/>
          <w:b/>
        </w:rPr>
        <w:t xml:space="preserve">Chefs</w:t>
      </w:r>
      <w:r>
        <w:t xml:space="preserve"> </w:t>
      </w:r>
      <w:r>
        <w:t xml:space="preserve">must also balance creative aspirations with profitability, often compromising on ingredient quality to meet budget constraints.</w:t>
      </w:r>
    </w:p>
    <w:p>
      <w:pPr>
        <w:pStyle w:val="BodyText"/>
      </w:pPr>
      <w:r>
        <w:t xml:space="preserve">Sustainability is another pressing concern. With growing awareness of environmental issues, chefs are increasingly expected to source local, organic ingredients and reduce food waste. However, as Carvalho (2022) points out, this requires substantial investment in supply chains and training—a challenge for smaller restaurants in São Paulo. Additionally, the rapid pace of technological change demands that</w:t>
      </w:r>
      <w:r>
        <w:t xml:space="preserve"> </w:t>
      </w:r>
      <w:r>
        <w:rPr>
          <w:bCs/>
          <w:b/>
        </w:rPr>
        <w:t xml:space="preserve">Chefs</w:t>
      </w:r>
      <w:r>
        <w:t xml:space="preserve"> </w:t>
      </w:r>
      <w:r>
        <w:t xml:space="preserve">continuously upskill to remain competitive, whether through digital menu design or food delivery platform integration.</w:t>
      </w:r>
    </w:p>
    <w:bookmarkEnd w:id="23"/>
    <w:bookmarkStart w:id="24" w:name="Xe733a09a662ab6d2c0c7338a14a8524364ba633"/>
    <w:p>
      <w:pPr>
        <w:pStyle w:val="Heading2"/>
      </w:pPr>
      <w:r>
        <w:t xml:space="preserve">Opportunities for Innovation and Collaboration</w:t>
      </w:r>
    </w:p>
    <w:p>
      <w:pPr>
        <w:pStyle w:val="FirstParagraph"/>
      </w:pPr>
      <w:r>
        <w:t xml:space="preserve">The future of</w:t>
      </w:r>
      <w:r>
        <w:t xml:space="preserve"> </w:t>
      </w:r>
      <w:r>
        <w:rPr>
          <w:bCs/>
          <w:b/>
        </w:rPr>
        <w:t xml:space="preserve">Chef</w:t>
      </w:r>
      <w:r>
        <w:t xml:space="preserve"> </w:t>
      </w:r>
      <w:r>
        <w:t xml:space="preserve">in São Paulo lies in innovation and collaboration. With the city’s strong educational institutions, such as the University of São Paulo (USP) and Senac, there is a growing emphasis on culinary education that prepares chefs for both traditional and modern roles. Partnerships between chefs, farmers, and technology startups are also emerging to address sustainability challenges while creating new dining experiences.</w:t>
      </w:r>
    </w:p>
    <w:p>
      <w:pPr>
        <w:pStyle w:val="BodyText"/>
      </w:pPr>
      <w:r>
        <w:t xml:space="preserve">Moreover, the rise of food tourism in</w:t>
      </w:r>
      <w:r>
        <w:t xml:space="preserve"> </w:t>
      </w:r>
      <w:r>
        <w:rPr>
          <w:bCs/>
          <w:b/>
        </w:rPr>
        <w:t xml:space="preserve">Brazil São Paulo</w:t>
      </w:r>
      <w:r>
        <w:t xml:space="preserve"> </w:t>
      </w:r>
      <w:r>
        <w:t xml:space="preserve">has opened avenues for chefs to collaborate with international markets. Programs like "Chef Exchange" and "Global Gastronomy Forums" encourage knowledge sharing between local and foreign chefs, fostering a culture of mutual learning. This global outlook ensures that</w:t>
      </w:r>
      <w:r>
        <w:t xml:space="preserve"> </w:t>
      </w:r>
      <w:r>
        <w:rPr>
          <w:bCs/>
          <w:b/>
        </w:rPr>
        <w:t xml:space="preserve">Chefs</w:t>
      </w:r>
      <w:r>
        <w:t xml:space="preserve"> </w:t>
      </w:r>
      <w:r>
        <w:t xml:space="preserve">in São Paulo remain at the forefront of culinary evolution while preserving the city’s unique gastronomic identity.</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Chef</w:t>
      </w:r>
      <w:r>
        <w:t xml:space="preserve"> </w:t>
      </w:r>
      <w:r>
        <w:t xml:space="preserve">in</w:t>
      </w:r>
      <w:r>
        <w:t xml:space="preserve"> </w:t>
      </w:r>
      <w:r>
        <w:rPr>
          <w:bCs/>
          <w:b/>
        </w:rPr>
        <w:t xml:space="preserve">Brazil São Paulo</w:t>
      </w:r>
      <w:r>
        <w:t xml:space="preserve"> </w:t>
      </w:r>
      <w:r>
        <w:t xml:space="preserve">is multifaceted, encompassing cultural preservation, economic contribution, and innovation. As this literature review has shown, chefs are central to the city’s identity as a gastronomic powerhouse. However, they must also navigate complex challenges such as labor dynamics and sustainability. Through collaboration and adaptability,</w:t>
      </w:r>
      <w:r>
        <w:t xml:space="preserve"> </w:t>
      </w:r>
      <w:r>
        <w:rPr>
          <w:bCs/>
          <w:b/>
        </w:rPr>
        <w:t xml:space="preserve">Chefs</w:t>
      </w:r>
      <w:r>
        <w:t xml:space="preserve"> </w:t>
      </w:r>
      <w:r>
        <w:t xml:space="preserve">in São Paulo will continue to shape the future of global cuisine while honoring their roots.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Brazil São Paulo</dc:title>
  <dc:creator/>
  <dc:language>en</dc:language>
  <cp:keywords/>
  <dcterms:created xsi:type="dcterms:W3CDTF">2026-07-24T04:04:10Z</dcterms:created>
  <dcterms:modified xsi:type="dcterms:W3CDTF">2026-07-24T04:04:10Z</dcterms:modified>
</cp:coreProperties>
</file>

<file path=docProps/custom.xml><?xml version="1.0" encoding="utf-8"?>
<Properties xmlns="http://schemas.openxmlformats.org/officeDocument/2006/custom-properties" xmlns:vt="http://schemas.openxmlformats.org/officeDocument/2006/docPropsVTypes"/>
</file>