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Chef</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7df9ece1fb72e01eae2a75c7b93e77536086478"/>
    <w:p>
      <w:pPr>
        <w:pStyle w:val="Heading1"/>
      </w:pPr>
      <w:r>
        <w:t xml:space="preserve">Literature Review on Chef in DR Congo Kinshasa</w:t>
      </w:r>
    </w:p>
    <w:bookmarkStart w:id="20" w:name="introduction"/>
    <w:p>
      <w:pPr>
        <w:pStyle w:val="Heading2"/>
      </w:pPr>
      <w:r>
        <w:t xml:space="preserve">Introduction</w:t>
      </w:r>
    </w:p>
    <w:p>
      <w:pPr>
        <w:pStyle w:val="FirstParagraph"/>
      </w:pPr>
      <w:r>
        <w:t xml:space="preserve">This Literature Review explores the role and significance of "Chef" within the culinary landscape of DR Congo Kinshasa, emphasizing how this profession intersects with cultural, economic, and social dynamics unique to the region. The term "Literature Review" refers to a critical analysis of existing scholarly works, reports, and case studies that highlight the evolution of culinary practices in Kinshasa. As a rapidly urbanizing capital city in Central Africa, DR Congo Kinshasa presents a distinct context for examining the profession of Chef, shaped by local traditions, colonial legacies, and contemporary globalization trends. This review aims to synthesize existing knowledge to underscore how Chefs contribute to food security, cultural preservation, and economic development in this specific geographic and socio-political environment.</w:t>
      </w:r>
    </w:p>
    <w:bookmarkEnd w:id="20"/>
    <w:bookmarkStart w:id="21" w:name="Xcbbe1565bc378294c403d05abbec25367bc922c"/>
    <w:p>
      <w:pPr>
        <w:pStyle w:val="Heading2"/>
      </w:pPr>
      <w:r>
        <w:t xml:space="preserve">Historical Context of Culinary Practices in DR Congo Kinshasa</w:t>
      </w:r>
    </w:p>
    <w:p>
      <w:pPr>
        <w:pStyle w:val="FirstParagraph"/>
      </w:pPr>
      <w:r>
        <w:t xml:space="preserve">The culinary heritage of DR Congo Kinshasa is deeply rooted in the region's pre-colonial history, characterized by indigenous cooking techniques and ingredients such as cassava, plantains, and palm oil. Colonial rule (1885–1960) introduced European agricultural practices and dietary habits, creating a fusion of traditional Congolese cuisine with Western influences. Post-independence, the role of Chef evolved to accommodate both local tastes and international demand. Studies by Kanyinda (2015) highlight how Chefs in Kinshasa have historically balanced these dual influences, often innovating to meet the needs of diverse communities within the city.</w:t>
      </w:r>
    </w:p>
    <w:bookmarkEnd w:id="21"/>
    <w:bookmarkStart w:id="22" w:name="X9b5915b32111d4941f701797be650f314549c09"/>
    <w:p>
      <w:pPr>
        <w:pStyle w:val="Heading2"/>
      </w:pPr>
      <w:r>
        <w:t xml:space="preserve">Current Status of Chefs in DR Congo Kinshasa</w:t>
      </w:r>
    </w:p>
    <w:p>
      <w:pPr>
        <w:pStyle w:val="FirstParagraph"/>
      </w:pPr>
      <w:r>
        <w:t xml:space="preserve">In recent decades, DR Congo Kinshasa has witnessed a growing interest in professional culinary training and restaurant culture. This shift is reflected in the emergence of culinary schools, such as the Ecole de Cuisine du Kivu (established in 2010), which aims to formalize Chef education. According to a report by UNESCO (2018), Chefs in Kinshasa now play a pivotal role in promoting Congolese cuisine globally, with dishes like "makokos" (grilled plantain) and "pomme de terre en sauce" gaining recognition. However, challenges such as limited access to quality ingredients and inconsistent power supply remain significant barriers for Chefs operating in the city.</w:t>
      </w:r>
    </w:p>
    <w:bookmarkEnd w:id="22"/>
    <w:bookmarkStart w:id="23" w:name="X66526285cf51a2656f610312def109941b34ee1"/>
    <w:p>
      <w:pPr>
        <w:pStyle w:val="Heading2"/>
      </w:pPr>
      <w:r>
        <w:t xml:space="preserve">Economic and Social Challenges Facing Chefs in DR Congo Kinshasa</w:t>
      </w:r>
    </w:p>
    <w:p>
      <w:pPr>
        <w:pStyle w:val="FirstParagraph"/>
      </w:pPr>
      <w:r>
        <w:t xml:space="preserve">Economic instability in DR Congo, marked by hyperinflation and currency devaluation, has directly impacted the ability of Chefs to source affordable ingredients. A study by Mbuyi (2017) notes that inflation rates exceeding 30% annually have forced many Chefs to prioritize cost-effective recipes over traditional methods. Additionally, social factors such as urban migration have created a demand for fast food and street vendors, leading to competition with formal restaurant sectors. This dynamic complicates the role of Chef in Kinshasa, as they must navigate both cultural expectations and economic constraints.</w:t>
      </w:r>
    </w:p>
    <w:bookmarkEnd w:id="23"/>
    <w:bookmarkStart w:id="24" w:name="X77a2d360ebf39f3a02426200798acb20477cba4"/>
    <w:p>
      <w:pPr>
        <w:pStyle w:val="Heading2"/>
      </w:pPr>
      <w:r>
        <w:t xml:space="preserve">Cultural Influences on Culinary Innovation</w:t>
      </w:r>
    </w:p>
    <w:p>
      <w:pPr>
        <w:pStyle w:val="FirstParagraph"/>
      </w:pPr>
      <w:r>
        <w:t xml:space="preserve">The concept of "Chef" in DR Congo Kinshasa is not solely tied to Western culinary standards but is also influenced by local cultural practices. For instance, the integration of traditional Congolese ingredients into modern dishes reflects a broader movement toward cultural preservation. Research by Kabore (2019) emphasizes that Chefs in Kinshasa often collaborate with local farmers to source indigenous produce, reinforcing community ties while promoting sustainable practices. This synergy between tradition and innovation is a hallmark of the Chef profession in this region.</w:t>
      </w:r>
    </w:p>
    <w:bookmarkEnd w:id="24"/>
    <w:bookmarkStart w:id="25" w:name="X124bfa6f62056e73fbaf69c20cd3ddb58205f33"/>
    <w:p>
      <w:pPr>
        <w:pStyle w:val="Heading2"/>
      </w:pPr>
      <w:r>
        <w:t xml:space="preserve">Opportunities for Growth and Collaboration</w:t>
      </w:r>
    </w:p>
    <w:p>
      <w:pPr>
        <w:pStyle w:val="FirstParagraph"/>
      </w:pPr>
      <w:r>
        <w:t xml:space="preserve">Despite challenges, DR Congo Kinshasa offers unique opportunities for Chefs to contribute to economic development. The city's growing tourism sector has spurred demand for authentic Congolese cuisine, creating avenues for Chef-led initiatives such as culinary festivals and food exports. Partnerships between local chefs and international organizations (e.g., the World Food Programme) have also emerged, focusing on training programs that align with global food security goals. These collaborations underscore the potential of Chefs in Kinshasa to drive both cultural and economic progress.</w:t>
      </w:r>
    </w:p>
    <w:bookmarkEnd w:id="25"/>
    <w:bookmarkStart w:id="26" w:name="X2d7e1717d33d0a1c466cad47fdd3c3372cea8b9"/>
    <w:p>
      <w:pPr>
        <w:pStyle w:val="Heading2"/>
      </w:pPr>
      <w:r>
        <w:t xml:space="preserve">Case Studies: Notable Chefs and Culinary Projects</w:t>
      </w:r>
    </w:p>
    <w:p>
      <w:pPr>
        <w:pStyle w:val="FirstParagraph"/>
      </w:pPr>
      <w:r>
        <w:t xml:space="preserve">Several chefs in DR Congo Kinshasa have gained recognition for their work. For example, Chef Mwizi Mutombo, founder of "Mama Ndege," has pioneered a restaurant that combines Congolese and French cuisines while employing local artisans. Another initiative, the "Kinshasa Culinary Collective" (established in 2018), supports emerging chefs through mentorship programs. These examples illustrate how Chefs in Kinshasa are leveraging their skills to address local challenges while fostering innovation.</w:t>
      </w:r>
    </w:p>
    <w:bookmarkEnd w:id="26"/>
    <w:bookmarkStart w:id="27" w:name="X74a7cd97f481967ea9dc284b5a431a7881f8ce0"/>
    <w:p>
      <w:pPr>
        <w:pStyle w:val="Heading2"/>
      </w:pPr>
      <w:r>
        <w:t xml:space="preserve">Comparative Analysis with Other African Regions</w:t>
      </w:r>
    </w:p>
    <w:p>
      <w:pPr>
        <w:pStyle w:val="FirstParagraph"/>
      </w:pPr>
      <w:r>
        <w:t xml:space="preserve">While DR Congo Kinshasa shares similarities with other African cities in terms of Chef training and economic hurdles, its distinct socio-political context sets it apart. For instance, unlike Nairobi or Cape Town, which benefit from more stable economies and tourism infrastructure, Kinshasa's Chefs operate within a framework of persistent political instability and limited international investment. This contrast highlights the need for region-specific strategies to support Chef development in DR Congo Kinshasa.</w:t>
      </w:r>
    </w:p>
    <w:bookmarkEnd w:id="27"/>
    <w:bookmarkStart w:id="28" w:name="conclusion"/>
    <w:p>
      <w:pPr>
        <w:pStyle w:val="Heading2"/>
      </w:pPr>
      <w:r>
        <w:t xml:space="preserve">Conclusion</w:t>
      </w:r>
    </w:p>
    <w:p>
      <w:pPr>
        <w:pStyle w:val="FirstParagraph"/>
      </w:pPr>
      <w:r>
        <w:t xml:space="preserve">This Literature Review underscores the critical role of "Chef" in shaping the culinary identity of DR Congo Kinshasa. From historical adaptations to contemporary innovations, Chefs in this region navigate a complex interplay of tradition, economy, and culture. While challenges such as inflation and resource scarcity persist, opportunities for growth through collaboration and cultural preservation remain significant. Future research should focus on expanding access to formal Chef training programs and documenting the evolving contributions of Chefs in Kinshasa to both local communities and the global culinary scene.</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Chef in DR Congo Kinshasa</dc:title>
  <dc:creator/>
  <dc:language>en</dc:language>
  <cp:keywords/>
  <dcterms:created xsi:type="dcterms:W3CDTF">2026-07-21T11:48:21Z</dcterms:created>
  <dcterms:modified xsi:type="dcterms:W3CDTF">2026-07-21T11:48:21Z</dcterms:modified>
</cp:coreProperties>
</file>

<file path=docProps/custom.xml><?xml version="1.0" encoding="utf-8"?>
<Properties xmlns="http://schemas.openxmlformats.org/officeDocument/2006/custom-properties" xmlns:vt="http://schemas.openxmlformats.org/officeDocument/2006/docPropsVTypes"/>
</file>