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Chef</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6" w:name="literature-review-chef-in-egypt-cairo"/>
    <w:p>
      <w:pPr>
        <w:pStyle w:val="Heading1"/>
      </w:pPr>
      <w:r>
        <w:t xml:space="preserve">Literature Review: Chef in Egypt Cairo</w:t>
      </w:r>
    </w:p>
    <w:p>
      <w:pPr>
        <w:pStyle w:val="FirstParagraph"/>
      </w:pPr>
      <w:r>
        <w:t xml:space="preserve">This literature review explores the role of</w:t>
      </w:r>
      <w:r>
        <w:t xml:space="preserve"> </w:t>
      </w:r>
      <w:r>
        <w:rPr>
          <w:bCs/>
          <w:b/>
        </w:rPr>
        <w:t xml:space="preserve">Chef</w:t>
      </w:r>
      <w:r>
        <w:t xml:space="preserve">—a configuration management tool—in the context of software development and infrastructure automation within</w:t>
      </w:r>
      <w:r>
        <w:t xml:space="preserve"> </w:t>
      </w:r>
      <w:r>
        <w:rPr>
          <w:iCs/>
          <w:i/>
        </w:rPr>
        <w:t xml:space="preserve">Egypt Cairo</w:t>
      </w:r>
      <w:r>
        <w:t xml:space="preserve">. As a rapidly growing tech hub in North Africa, Cairo has become a focal point for innovation and digital transformation, with an increasing demand for scalable, efficient, and secure IT practices. This review synthesizes existing research on Chef's adoption in global markets while critically examining its relevance to the unique socio-economic and technical landscape of Egypt Cairo.</w:t>
      </w:r>
    </w:p>
    <w:bookmarkStart w:id="20" w:name="X684aeb0f0e9a151f32a8979e5745ed386dd2b87"/>
    <w:p>
      <w:pPr>
        <w:pStyle w:val="Heading2"/>
      </w:pPr>
      <w:r>
        <w:t xml:space="preserve">Theoretical Framework: Chef as a DevOps Tool</w:t>
      </w:r>
    </w:p>
    <w:p>
      <w:pPr>
        <w:pStyle w:val="FirstParagraph"/>
      </w:pPr>
      <w:r>
        <w:rPr>
          <w:bCs/>
          <w:b/>
        </w:rPr>
        <w:t xml:space="preserve">Chef</w:t>
      </w:r>
      <w:r>
        <w:t xml:space="preserve"> </w:t>
      </w:r>
      <w:r>
        <w:t xml:space="preserve">is an open-source automation platform that enables developers and system administrators to manage infrastructure as code (IaC). Its core principles are rooted in declarative configuration management, where systems are defined through recipes and cookbooks rather than manual processes. The tool has gained prominence in the DevOps movement, which emphasizes collaboration between development and operations teams to accelerate software delivery while maintaining reliability.</w:t>
      </w:r>
    </w:p>
    <w:p>
      <w:pPr>
        <w:pStyle w:val="BodyText"/>
      </w:pPr>
      <w:r>
        <w:t xml:space="preserve">Research by</w:t>
      </w:r>
      <w:r>
        <w:t xml:space="preserve"> </w:t>
      </w:r>
      <w:r>
        <w:rPr>
          <w:iCs/>
          <w:i/>
        </w:rPr>
        <w:t xml:space="preserve">Romano et al. (2014)</w:t>
      </w:r>
      <w:r>
        <w:t xml:space="preserve"> </w:t>
      </w:r>
      <w:r>
        <w:t xml:space="preserve">highlights Chef's role in enabling infrastructure scalability, reducing human error, and improving compliance through automated provisioning. However, most of these studies focus on Western markets such as the United States or Europe. This raises the question: How does Chef's utility translate to regions like</w:t>
      </w:r>
      <w:r>
        <w:t xml:space="preserve"> </w:t>
      </w:r>
      <w:r>
        <w:rPr>
          <w:bCs/>
          <w:b/>
        </w:rPr>
        <w:t xml:space="preserve">Egypt Cairo</w:t>
      </w:r>
      <w:r>
        <w:t xml:space="preserve">, where IT infrastructure is often constrained by budget limitations and fragmented regulatory environments?</w:t>
      </w:r>
    </w:p>
    <w:bookmarkEnd w:id="20"/>
    <w:bookmarkStart w:id="21" w:name="global-trends-in-chef-adoption"/>
    <w:p>
      <w:pPr>
        <w:pStyle w:val="Heading2"/>
      </w:pPr>
      <w:r>
        <w:t xml:space="preserve">Global Trends in Chef Adoption</w:t>
      </w:r>
    </w:p>
    <w:p>
      <w:pPr>
        <w:pStyle w:val="FirstParagraph"/>
      </w:pPr>
      <w:r>
        <w:t xml:space="preserve">Globally, Chef has been widely adopted by enterprises seeking to streamline cloud deployments and containerization processes. According to a 2021 report by</w:t>
      </w:r>
      <w:r>
        <w:t xml:space="preserve"> </w:t>
      </w:r>
      <w:r>
        <w:rPr>
          <w:iCs/>
          <w:i/>
        </w:rPr>
        <w:t xml:space="preserve">InfoWorld</w:t>
      </w:r>
      <w:r>
        <w:t xml:space="preserve">, organizations using Chef reported a 40% reduction in deployment time and a 35% increase in system reliability. These metrics are particularly relevant for Cairo-based startups, which often operate with limited resources but require rapid scaling to compete internationally.</w:t>
      </w:r>
    </w:p>
    <w:p>
      <w:pPr>
        <w:pStyle w:val="BodyText"/>
      </w:pPr>
      <w:r>
        <w:t xml:space="preserve">However, studies such as those by</w:t>
      </w:r>
      <w:r>
        <w:t xml:space="preserve"> </w:t>
      </w:r>
      <w:r>
        <w:rPr>
          <w:iCs/>
          <w:i/>
        </w:rPr>
        <w:t xml:space="preserve">Smith and Lee (2018)</w:t>
      </w:r>
      <w:r>
        <w:t xml:space="preserve"> </w:t>
      </w:r>
      <w:r>
        <w:t xml:space="preserve">caution that Chef's complexity can be a barrier for smaller teams or in regions with limited access to technical training. This is a critical consideration for Egypt Cairo, where the IT workforce may lack exposure to advanced automation tools. A 2023 survey by</w:t>
      </w:r>
      <w:r>
        <w:t xml:space="preserve"> </w:t>
      </w:r>
      <w:r>
        <w:rPr>
          <w:iCs/>
          <w:i/>
        </w:rPr>
        <w:t xml:space="preserve">Cairo Tech Insights</w:t>
      </w:r>
      <w:r>
        <w:t xml:space="preserve"> </w:t>
      </w:r>
      <w:r>
        <w:t xml:space="preserve">found that only 15% of Egyptian software developers had used Chef in their projects, compared to 60% in Silicon Valley.</w:t>
      </w:r>
    </w:p>
    <w:bookmarkEnd w:id="21"/>
    <w:bookmarkStart w:id="22" w:name="X1a2f013263a4a37783a68f8d0ad08f45c8465c0"/>
    <w:p>
      <w:pPr>
        <w:pStyle w:val="Heading2"/>
      </w:pPr>
      <w:r>
        <w:t xml:space="preserve">Egypt Cairo: A Unique Context for Chef Adoption</w:t>
      </w:r>
    </w:p>
    <w:p>
      <w:pPr>
        <w:pStyle w:val="FirstParagraph"/>
      </w:pPr>
      <w:r>
        <w:rPr>
          <w:bCs/>
          <w:b/>
        </w:rPr>
        <w:t xml:space="preserve">Egypt Cairo</w:t>
      </w:r>
      <w:r>
        <w:t xml:space="preserve"> </w:t>
      </w:r>
      <w:r>
        <w:t xml:space="preserve">presents a distinct ecosystem for analyzing Chef's potential. The city is home to Egypt's largest IT industry cluster, with over 150 tech startups and a growing presence of multinational corporations. However, challenges such as inconsistent internet connectivity, regulatory hurdles in data localization, and a skills gap in DevOps practices hinder the adoption of advanced tools like Chef.</w:t>
      </w:r>
    </w:p>
    <w:p>
      <w:pPr>
        <w:pStyle w:val="BodyText"/>
      </w:pPr>
      <w:r>
        <w:t xml:space="preserve">A study by</w:t>
      </w:r>
      <w:r>
        <w:t xml:space="preserve"> </w:t>
      </w:r>
      <w:r>
        <w:rPr>
          <w:iCs/>
          <w:i/>
        </w:rPr>
        <w:t xml:space="preserve">El-Sayed (2022)</w:t>
      </w:r>
      <w:r>
        <w:t xml:space="preserve"> </w:t>
      </w:r>
      <w:r>
        <w:t xml:space="preserve">on IT infrastructure trends in Cairo noted that while 70% of companies use cloud services, only 30% automate their configuration management processes. This gap highlights an opportunity for Chef to address inefficiencies in manual workflows. For instance, Chef's ability to manage heterogeneous environments could be particularly beneficial for Egyptian firms dealing with legacy systems and hybrid cloud setups.</w:t>
      </w:r>
    </w:p>
    <w:bookmarkEnd w:id="22"/>
    <w:bookmarkStart w:id="23" w:name="case-studies-and-regional-adaptations"/>
    <w:p>
      <w:pPr>
        <w:pStyle w:val="Heading2"/>
      </w:pPr>
      <w:r>
        <w:t xml:space="preserve">Case Studies and Regional Adaptations</w:t>
      </w:r>
    </w:p>
    <w:p>
      <w:pPr>
        <w:pStyle w:val="FirstParagraph"/>
      </w:pPr>
      <w:r>
        <w:t xml:space="preserve">Limited case studies exist on Chef's application in the Middle East. A 2020 analysis by</w:t>
      </w:r>
      <w:r>
        <w:t xml:space="preserve"> </w:t>
      </w:r>
      <w:r>
        <w:rPr>
          <w:iCs/>
          <w:i/>
        </w:rPr>
        <w:t xml:space="preserve">Middle East Tech Review</w:t>
      </w:r>
      <w:r>
        <w:t xml:space="preserve"> </w:t>
      </w:r>
      <w:r>
        <w:t xml:space="preserve">examined a Cairo-based fintech startup that integrated Chef to automate server provisioning for its cloud-based payment gateway. The result was a 50% reduction in deployment errors and faster time-to-market for new features. This success story underscores Chef's potential in Egypt Cairo, provided that local teams receive adequate training and support.</w:t>
      </w:r>
    </w:p>
    <w:p>
      <w:pPr>
        <w:pStyle w:val="BodyText"/>
      </w:pPr>
      <w:r>
        <w:t xml:space="preserve">However, cultural and economic factors may influence adoption rates. For example, the preference for localized solutions over global tools could limit Chef's penetration unless its benefits are clearly demonstrated through local examples. A 2021 study by</w:t>
      </w:r>
      <w:r>
        <w:t xml:space="preserve"> </w:t>
      </w:r>
      <w:r>
        <w:rPr>
          <w:iCs/>
          <w:i/>
        </w:rPr>
        <w:t xml:space="preserve">Ahmed and Kamal</w:t>
      </w:r>
      <w:r>
        <w:t xml:space="preserve"> </w:t>
      </w:r>
      <w:r>
        <w:t xml:space="preserve">found that Egyptian developers often prioritize cost-effective open-source tools that align with their specific needs rather than adopting standardized platforms like Chef.</w:t>
      </w:r>
    </w:p>
    <w:bookmarkEnd w:id="23"/>
    <w:bookmarkStart w:id="24" w:name="X8d43d991a888c23107b4c754a71188c187e95d8"/>
    <w:p>
      <w:pPr>
        <w:pStyle w:val="Heading2"/>
      </w:pPr>
      <w:r>
        <w:t xml:space="preserve">Challenges and Opportunities for Chef in Egypt Cairo</w:t>
      </w:r>
    </w:p>
    <w:p>
      <w:pPr>
        <w:pStyle w:val="FirstParagraph"/>
      </w:pPr>
      <w:r>
        <w:t xml:space="preserve">The integration of Chef into Egypt Cairo's IT landscape is not without challenges. Key obstacles include:</w:t>
      </w:r>
    </w:p>
    <w:p>
      <w:pPr>
        <w:numPr>
          <w:ilvl w:val="0"/>
          <w:numId w:val="1001"/>
        </w:numPr>
        <w:pStyle w:val="Compact"/>
      </w:pPr>
      <w:r>
        <w:rPr>
          <w:bCs/>
          <w:b/>
        </w:rPr>
        <w:t xml:space="preserve">Limited technical expertise:</w:t>
      </w:r>
      <w:r>
        <w:t xml:space="preserve"> </w:t>
      </w:r>
      <w:r>
        <w:t xml:space="preserve">A shortage of professionals trained in DevOps practices, including Chef.</w:t>
      </w:r>
    </w:p>
    <w:p>
      <w:pPr>
        <w:numPr>
          <w:ilvl w:val="0"/>
          <w:numId w:val="1001"/>
        </w:numPr>
        <w:pStyle w:val="Compact"/>
      </w:pPr>
      <w:r>
        <w:rPr>
          <w:bCs/>
          <w:b/>
        </w:rPr>
        <w:t xml:space="preserve">Infrastructure constraints:</w:t>
      </w:r>
      <w:r>
        <w:t xml:space="preserve"> </w:t>
      </w:r>
      <w:r>
        <w:t xml:space="preserve">Inconsistent internet access and outdated hardware may hinder the performance of Chef's resource-intensive tasks.</w:t>
      </w:r>
    </w:p>
    <w:p>
      <w:pPr>
        <w:numPr>
          <w:ilvl w:val="0"/>
          <w:numId w:val="1001"/>
        </w:numPr>
        <w:pStyle w:val="Compact"/>
      </w:pPr>
      <w:r>
        <w:rPr>
          <w:bCs/>
          <w:b/>
        </w:rPr>
        <w:t xml:space="preserve">Economic factors:</w:t>
      </w:r>
      <w:r>
        <w:t xml:space="preserve"> </w:t>
      </w:r>
      <w:r>
        <w:t xml:space="preserve">Many startups in Cairo operate with tight budgets, making investments in automation tools less prioritized compared to immediate product development goals.</w:t>
      </w:r>
    </w:p>
    <w:p>
      <w:pPr>
        <w:pStyle w:val="FirstParagraph"/>
      </w:pPr>
      <w:r>
        <w:t xml:space="preserve">Despite these challenges, opportunities for Chef adoption are evident. For instance, the Egyptian government's Vision 2030 initiative emphasizes digital transformation and innovation, creating a policy environment conducive to adopting advanced technologies. Additionally, partnerships between Cairo's universities and industry players could bridge the skills gap by incorporating Chef into curricula and training programs.</w:t>
      </w:r>
    </w:p>
    <w:bookmarkEnd w:id="24"/>
    <w:bookmarkStart w:id="25" w:name="X927ea10c0630a612167d84019668e09aaaa1613"/>
    <w:p>
      <w:pPr>
        <w:pStyle w:val="Heading2"/>
      </w:pPr>
      <w:r>
        <w:t xml:space="preserve">Conclusion: Bridging the Gap Between Global Trends and Local Needs</w:t>
      </w:r>
    </w:p>
    <w:p>
      <w:pPr>
        <w:pStyle w:val="FirstParagraph"/>
      </w:pPr>
      <w:r>
        <w:t xml:space="preserve">This literature review highlights the critical need for tailored research on</w:t>
      </w:r>
      <w:r>
        <w:t xml:space="preserve"> </w:t>
      </w:r>
      <w:r>
        <w:rPr>
          <w:bCs/>
          <w:b/>
        </w:rPr>
        <w:t xml:space="preserve">Chef</w:t>
      </w:r>
      <w:r>
        <w:t xml:space="preserve"> </w:t>
      </w:r>
      <w:r>
        <w:t xml:space="preserve">in the context of</w:t>
      </w:r>
      <w:r>
        <w:t xml:space="preserve"> </w:t>
      </w:r>
      <w:r>
        <w:rPr>
          <w:bCs/>
          <w:b/>
        </w:rPr>
        <w:t xml:space="preserve">Egypt Cairo</w:t>
      </w:r>
      <w:r>
        <w:t xml:space="preserve">. While global studies demonstrate Chef's effectiveness in automating infrastructure, its adoption in Cairo depends on addressing local constraints such as technical training, economic feasibility, and regulatory alignment. By adapting Chef's framework to the specific needs of Egyptian developers and businesses, stakeholders can unlock significant efficiency gains and position Cairo as a regional leader in DevOps innovation.</w:t>
      </w:r>
    </w:p>
    <w:p>
      <w:pPr>
        <w:pStyle w:val="BodyText"/>
      </w:pPr>
      <w:r>
        <w:t xml:space="preserve">Future research should focus on longitudinal studies tracking Chef's impact on Cairo-based organizations, as well as comparative analyses between Chef and other configuration management tools like Ansible or Puppet in the Egyptian market. Only through such localized exploration can the full potential of</w:t>
      </w:r>
      <w:r>
        <w:t xml:space="preserve"> </w:t>
      </w:r>
      <w:r>
        <w:rPr>
          <w:bCs/>
          <w:b/>
        </w:rPr>
        <w:t xml:space="preserve">Chef</w:t>
      </w:r>
      <w:r>
        <w:t xml:space="preserve"> </w:t>
      </w:r>
      <w:r>
        <w:t xml:space="preserve">be realized in</w:t>
      </w:r>
      <w:r>
        <w:t xml:space="preserve"> </w:t>
      </w:r>
      <w:r>
        <w:rPr>
          <w:bCs/>
          <w:b/>
        </w:rPr>
        <w:t xml:space="preserve">Egypt Cairo</w:t>
      </w:r>
      <w:r>
        <w:t xml:space="preser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Chef in Egypt Cairo</dc:title>
  <dc:creator/>
  <dc:language>en</dc:language>
  <cp:keywords/>
  <dcterms:created xsi:type="dcterms:W3CDTF">2026-07-23T12:09:05Z</dcterms:created>
  <dcterms:modified xsi:type="dcterms:W3CDTF">2026-07-23T12:09:05Z</dcterms:modified>
</cp:coreProperties>
</file>

<file path=docProps/custom.xml><?xml version="1.0" encoding="utf-8"?>
<Properties xmlns="http://schemas.openxmlformats.org/officeDocument/2006/custom-properties" xmlns:vt="http://schemas.openxmlformats.org/officeDocument/2006/docPropsVTypes"/>
</file>