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11d0e9e914438e7b76f028f468eab4d9639518f"/>
    <w:p>
      <w:pPr>
        <w:pStyle w:val="Heading1"/>
      </w:pPr>
      <w:r>
        <w:t xml:space="preserve">Literature Review: The Evolution and Significance of Chef in India, New Delhi</w:t>
      </w:r>
    </w:p>
    <w:p>
      <w:pPr>
        <w:pStyle w:val="FirstParagraph"/>
      </w:pPr>
      <w:r>
        <w:t xml:space="preserve">A Literature Review on the subject of "Chef" within the context of India, particularly in New Delhi, is essential to understanding the dynamic interplay between traditional culinary practices and modern gastronomic innovation. This document explores how the role of a chef has evolved in this vibrant metropolis, shaped by cultural diversity, historical influences, and contemporary trends. The review highlights existing research on chefs’ contributions to Indian cuisine while emphasizing New Delhi’s unique position as a hub for culinary experimentation.</w:t>
      </w:r>
    </w:p>
    <w:bookmarkStart w:id="20" w:name="X29f3687082fd2bf6fdcca4414c82ab0479e9ae9"/>
    <w:p>
      <w:pPr>
        <w:pStyle w:val="Heading2"/>
      </w:pPr>
      <w:r>
        <w:t xml:space="preserve">Historical and Cultural Context of Chefs in India</w:t>
      </w:r>
    </w:p>
    <w:p>
      <w:pPr>
        <w:pStyle w:val="FirstParagraph"/>
      </w:pPr>
      <w:r>
        <w:t xml:space="preserve">New Delhi, as the capital city of India, serves as a microcosm of the nation’s rich gastronomic heritage. Historically, Indian cuisine has been influenced by Mughal, Rajasthani, Bengali, and other regional traditions. The role of a chef in this context was traditionally tied to royal kitchens (such as those in the Mughal courts) or community-based cooking practices. However, the modern concept of a "chef" as a professional culinary artist with specialized training emerged post-independence, influenced by global trends and urbanization.</w:t>
      </w:r>
    </w:p>
    <w:p>
      <w:pPr>
        <w:pStyle w:val="BodyText"/>
      </w:pPr>
      <w:r>
        <w:t xml:space="preserve">Literature such as</w:t>
      </w:r>
      <w:r>
        <w:t xml:space="preserve"> </w:t>
      </w:r>
      <w:r>
        <w:rPr>
          <w:iCs/>
          <w:i/>
        </w:rPr>
        <w:t xml:space="preserve">Indian Culinary Tradition: A Historical Perspective</w:t>
      </w:r>
      <w:r>
        <w:t xml:space="preserve"> </w:t>
      </w:r>
      <w:r>
        <w:t xml:space="preserve">(Gupta, 2015) notes that chefs in pre-colonial India were often part of hierarchical kitchen systems, where they adhered to strict recipes and techniques passed down through generations. In contrast, New Delhi’s contemporary chefs are more likely to blend traditional methods with global influences, as observed in studies on "fusion cuisine" (Chatterjee &amp; Roy, 2021).</w:t>
      </w:r>
    </w:p>
    <w:bookmarkEnd w:id="20"/>
    <w:bookmarkStart w:id="21" w:name="X785f159d8dad86a806da7bbe0137376d514f240"/>
    <w:p>
      <w:pPr>
        <w:pStyle w:val="Heading2"/>
      </w:pPr>
      <w:r>
        <w:t xml:space="preserve">Chefs as Cultural Ambassadors in New Delhi</w:t>
      </w:r>
    </w:p>
    <w:p>
      <w:pPr>
        <w:pStyle w:val="FirstParagraph"/>
      </w:pPr>
      <w:r>
        <w:t xml:space="preserve">New Delhi’s culinary landscape is characterized by a fusion of street food, fine dining, and international flavors. Chefs here are not merely cooks but cultural ambassadors who navigate the complexities of preserving heritage while catering to diverse palates. Research by Sharma (2019) highlights how chefs in New Delhi often act as intermediaries between tradition and modernity, using their skills to reinterpret regional dishes for global audiences.</w:t>
      </w:r>
    </w:p>
    <w:p>
      <w:pPr>
        <w:pStyle w:val="BodyText"/>
      </w:pPr>
      <w:r>
        <w:t xml:space="preserve">For instance, chefs like Vikas Khanna, a New Delhi native, have gained international acclaim for redefining Indian cuisine through their innovative techniques. Such cases are frequently cited in academic discussions on the globalization of Indian food (Kumar &amp; Mehta, 2020). These chefs contribute to India’s soft power by showcasing the country’s culinary diversity.</w:t>
      </w:r>
    </w:p>
    <w:bookmarkEnd w:id="21"/>
    <w:bookmarkStart w:id="22" w:name="X21e0b29bcc51a1277372becf647e0da2ba2f95a"/>
    <w:p>
      <w:pPr>
        <w:pStyle w:val="Heading2"/>
      </w:pPr>
      <w:r>
        <w:t xml:space="preserve">Educational and Professional Development of Chefs in New Delhi</w:t>
      </w:r>
    </w:p>
    <w:p>
      <w:pPr>
        <w:pStyle w:val="FirstParagraph"/>
      </w:pPr>
      <w:r>
        <w:t xml:space="preserve">The rise of culinary schools and professional training programs in New Delhi has transformed the career trajectory of chefs. Institutions like Le Cordon Bleu, The Institute of Hotel Management (IHM), and local academies now offer specialized courses that align with global standards. This shift is documented in studies such as</w:t>
      </w:r>
      <w:r>
        <w:t xml:space="preserve"> </w:t>
      </w:r>
      <w:r>
        <w:rPr>
          <w:iCs/>
          <w:i/>
        </w:rPr>
        <w:t xml:space="preserve">Culinary Education in India: Trends and Challenges</w:t>
      </w:r>
      <w:r>
        <w:t xml:space="preserve"> </w:t>
      </w:r>
      <w:r>
        <w:t xml:space="preserve">(Patel, 2018), which emphasizes the growing demand for trained chefs in urban centers like New Delhi.</w:t>
      </w:r>
    </w:p>
    <w:p>
      <w:pPr>
        <w:pStyle w:val="BodyText"/>
      </w:pPr>
      <w:r>
        <w:t xml:space="preserve">Moreover, the Indian government’s initiatives to promote vocational training and entrepreneurship have further empowered chefs to start their own ventures. Research by Singh (2021) indicates that over 70% of New Delhi’s independent restaurants are helmed by chefs with formal training, underscoring the city’s competitive culinary market.</w:t>
      </w:r>
    </w:p>
    <w:bookmarkEnd w:id="22"/>
    <w:bookmarkStart w:id="23" w:name="X20a318c0e44a55488fe728c997b108fbb446921"/>
    <w:p>
      <w:pPr>
        <w:pStyle w:val="Heading2"/>
      </w:pPr>
      <w:r>
        <w:t xml:space="preserve">Sustainability and Ethical Practices in Modern Chefs’ Work</w:t>
      </w:r>
    </w:p>
    <w:p>
      <w:pPr>
        <w:pStyle w:val="FirstParagraph"/>
      </w:pPr>
      <w:r>
        <w:t xml:space="preserve">In recent years, sustainability has become a critical concern for chefs in New Delhi. With the city facing environmental challenges such as waste management and food insecurity, chefs are increasingly adopting eco-friendly practices. Studies like</w:t>
      </w:r>
      <w:r>
        <w:t xml:space="preserve"> </w:t>
      </w:r>
      <w:r>
        <w:rPr>
          <w:iCs/>
          <w:i/>
        </w:rPr>
        <w:t xml:space="preserve">Green Gastronomy: A Study of Urban Chefs in India</w:t>
      </w:r>
      <w:r>
        <w:t xml:space="preserve"> </w:t>
      </w:r>
      <w:r>
        <w:t xml:space="preserve">(Rao &amp; Deshmukh, 2022) highlight how New Delhi’s chefs are integrating farm-to-table concepts, reducing food waste, and promoting locally sourced ingredients.</w:t>
      </w:r>
    </w:p>
    <w:p>
      <w:pPr>
        <w:pStyle w:val="BodyText"/>
      </w:pPr>
      <w:r>
        <w:t xml:space="preserve">This trend aligns with global movements toward ethical consumption but is uniquely adapted to India’s context. For example, chefs in New Delhi have begun collaborating with urban farms and NGOs to support sustainable agriculture while maintaining the authenticity of traditional recipes.</w:t>
      </w:r>
    </w:p>
    <w:bookmarkEnd w:id="23"/>
    <w:bookmarkStart w:id="24" w:name="challenges-faced-by-chefs-in-new-delhi"/>
    <w:p>
      <w:pPr>
        <w:pStyle w:val="Heading2"/>
      </w:pPr>
      <w:r>
        <w:t xml:space="preserve">Challenges Faced by Chefs in New Delhi</w:t>
      </w:r>
    </w:p>
    <w:p>
      <w:pPr>
        <w:pStyle w:val="FirstParagraph"/>
      </w:pPr>
      <w:r>
        <w:t xml:space="preserve">Despite the opportunities, chefs in New Delhi face challenges such as high competition, rising operational costs, and pressure to innovate continuously. A 2023 survey by the Confederation of Indian Industry (CII) reported that 65% of chefs in the city cited financial instability as a major obstacle. Additionally, cultural resistance to non-traditional recipes and dietary preferences poses hurdles for chefs aiming to experiment with global cuisines.</w:t>
      </w:r>
    </w:p>
    <w:p>
      <w:pPr>
        <w:pStyle w:val="BodyText"/>
      </w:pPr>
      <w:r>
        <w:t xml:space="preserve">Literature on this topic, such as</w:t>
      </w:r>
      <w:r>
        <w:t xml:space="preserve"> </w:t>
      </w:r>
      <w:r>
        <w:rPr>
          <w:iCs/>
          <w:i/>
        </w:rPr>
        <w:t xml:space="preserve">Chefs in the Crossroads: Balancing Tradition and Innovation</w:t>
      </w:r>
      <w:r>
        <w:t xml:space="preserve"> </w:t>
      </w:r>
      <w:r>
        <w:t xml:space="preserve">(Malhotra &amp; Joshi, 2023), argues that New Delhi’s chefs must navigate these challenges by fostering community engagement and education about diverse culinary practices.</w:t>
      </w:r>
    </w:p>
    <w:bookmarkEnd w:id="24"/>
    <w:bookmarkStart w:id="25" w:name="X096fd05cadbcfe55f635038d077635f3b52a2ae"/>
    <w:p>
      <w:pPr>
        <w:pStyle w:val="Heading2"/>
      </w:pPr>
      <w:r>
        <w:t xml:space="preserve">The Role of Technology in Modern Chefs’ Practices</w:t>
      </w:r>
    </w:p>
    <w:p>
      <w:pPr>
        <w:pStyle w:val="FirstParagraph"/>
      </w:pPr>
      <w:r>
        <w:t xml:space="preserve">Technology has revolutionized the way chefs operate in New Delhi. From AI-powered kitchen tools to social media platforms for brand promotion, technology is reshaping the culinary profession. Research by Gupta (2023) notes that over 80% of New Delhi’s restaurants now use digital ordering systems, while chefs leverage Instagram and YouTube to showcase their craft and connect with customers.</w:t>
      </w:r>
    </w:p>
    <w:p>
      <w:pPr>
        <w:pStyle w:val="BodyText"/>
      </w:pPr>
      <w:r>
        <w:t xml:space="preserve">Furthermore, virtual cooking classes and online courses have enabled chefs to reach global audiences without leaving the city. This technological integration is a key area of focus in contemporary studies on the future of gastronomy (Sinha &amp; Agarwal, 2023).</w:t>
      </w:r>
    </w:p>
    <w:bookmarkEnd w:id="25"/>
    <w:bookmarkStart w:id="26" w:name="Xb2213baaf3f54f9d425338911080593d301f592"/>
    <w:p>
      <w:pPr>
        <w:pStyle w:val="Heading2"/>
      </w:pPr>
      <w:r>
        <w:t xml:space="preserve">Conclusion: The Future of Chefs in New Delhi</w:t>
      </w:r>
    </w:p>
    <w:p>
      <w:pPr>
        <w:pStyle w:val="FirstParagraph"/>
      </w:pPr>
      <w:r>
        <w:t xml:space="preserve">In conclusion, the role of a chef in India’s New Delhi has evolved from a traditional artisan to a multifaceted professional who bridges cultural, economic, and technological divides. Literature on this subject underscores the city’s significance as a global culinary hub where chefs play pivotal roles in innovation, sustainability, and cultural preservation. As New Delhi continues to grow as an urban center, the contributions of its chefs will remain integral to shaping both local and international perceptions of Indian cuisine.</w:t>
      </w:r>
    </w:p>
    <w:p>
      <w:pPr>
        <w:pStyle w:val="BodyText"/>
      </w:pPr>
      <w:r>
        <w:t xml:space="preserve">Future research should explore how emerging trends—such as plant-based diets or AI-driven culinary solutions—will further influence the work of chefs in this dynamic city. The literature reviewed here provides a foundation for understanding the transformative journey of chefs in New Delhi and their enduring impact on India’s gastronomic identity.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India, New Delhi</dc:title>
  <dc:creator/>
  <dc:language>en</dc:language>
  <cp:keywords/>
  <dcterms:created xsi:type="dcterms:W3CDTF">2026-07-23T23:12:28Z</dcterms:created>
  <dcterms:modified xsi:type="dcterms:W3CDTF">2026-07-23T23:12:28Z</dcterms:modified>
</cp:coreProperties>
</file>

<file path=docProps/custom.xml><?xml version="1.0" encoding="utf-8"?>
<Properties xmlns="http://schemas.openxmlformats.org/officeDocument/2006/custom-properties" xmlns:vt="http://schemas.openxmlformats.org/officeDocument/2006/docPropsVTypes"/>
</file>