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82cc1e13ab4df1199ae31bac29152150265e88b"/>
    <w:p>
      <w:pPr>
        <w:pStyle w:val="Heading1"/>
      </w:pPr>
      <w:r>
        <w:t xml:space="preserve">Literature Review: The Role of Chef in Israel Jerusalem</w:t>
      </w:r>
    </w:p>
    <w:bookmarkStart w:id="20" w:name="introduction"/>
    <w:p>
      <w:pPr>
        <w:pStyle w:val="Heading2"/>
      </w:pPr>
      <w:r>
        <w:t xml:space="preserve">Introduction</w:t>
      </w:r>
    </w:p>
    <w:p>
      <w:pPr>
        <w:pStyle w:val="FirstParagraph"/>
      </w:pPr>
      <w:r>
        <w:t xml:space="preserve">The role of a chef has evolved significantly over time, particularly in regions with rich cultural and historical legacies such as Israel Jerusalem. This literature review explores the unique contributions of chefs in this ancient city, emphasizing how culinary practices reflect the interplay between tradition and modernity. By examining existing scholarly works, industry reports, and cultural analyses, this review highlights the significance of chefs in shaping Jerusalem's gastronomic identity within a globalized world.</w:t>
      </w:r>
    </w:p>
    <w:bookmarkEnd w:id="20"/>
    <w:bookmarkStart w:id="21" w:name="X37ad6c15d988ae13625656d5f049d10c0a9adc0"/>
    <w:p>
      <w:pPr>
        <w:pStyle w:val="Heading2"/>
      </w:pPr>
      <w:r>
        <w:t xml:space="preserve">Historical Context: Culinary Traditions in Jerusalem</w:t>
      </w:r>
    </w:p>
    <w:p>
      <w:pPr>
        <w:pStyle w:val="FirstParagraph"/>
      </w:pPr>
      <w:r>
        <w:t xml:space="preserve">Jerusalem has long been a crossroads of civilizations, influencing its culinary heritage through interactions with Mediterranean, Middle Eastern, and Levantine cultures. Scholars such as [Author Name] (Year) note that traditional dishes like</w:t>
      </w:r>
      <w:r>
        <w:t xml:space="preserve"> </w:t>
      </w:r>
      <w:r>
        <w:rPr>
          <w:iCs/>
          <w:i/>
        </w:rPr>
        <w:t xml:space="preserve">challah</w:t>
      </w:r>
      <w:r>
        <w:t xml:space="preserve">,</w:t>
      </w:r>
      <w:r>
        <w:t xml:space="preserve"> </w:t>
      </w:r>
      <w:r>
        <w:rPr>
          <w:iCs/>
          <w:i/>
        </w:rPr>
        <w:t xml:space="preserve">sabich</w:t>
      </w:r>
      <w:r>
        <w:t xml:space="preserve">, and</w:t>
      </w:r>
      <w:r>
        <w:t xml:space="preserve"> </w:t>
      </w:r>
      <w:r>
        <w:rPr>
          <w:iCs/>
          <w:i/>
        </w:rPr>
        <w:t xml:space="preserve">shakshuka</w:t>
      </w:r>
      <w:r>
        <w:t xml:space="preserve"> </w:t>
      </w:r>
      <w:r>
        <w:t xml:space="preserve">have deep roots in local history, often tied to religious rituals or community gatherings. Early chefs in Jerusalem were custodians of these traditions, preserving recipes passed down through generations. However, the advent of modernity introduced new challenges: how to balance authenticity with innovation while appealing to a diverse population.</w:t>
      </w:r>
    </w:p>
    <w:bookmarkEnd w:id="21"/>
    <w:bookmarkStart w:id="22" w:name="X4062b6f0b5ab21bd9bee5e819a9e9f949da1ab9"/>
    <w:p>
      <w:pPr>
        <w:pStyle w:val="Heading2"/>
      </w:pPr>
      <w:r>
        <w:t xml:space="preserve">Contemporary Practices: The Chef as Cultural Ambassador</w:t>
      </w:r>
    </w:p>
    <w:p>
      <w:pPr>
        <w:pStyle w:val="FirstParagraph"/>
      </w:pPr>
      <w:r>
        <w:t xml:space="preserve">In recent decades, chefs in Jerusalem have taken on a dual role as both traditionalists and innovators. According to [Author Name] (Year), the rise of molecular gastronomy and fusion cuisine has allowed chefs to reinterpret classic dishes using modern techniques. For example, restaurants like</w:t>
      </w:r>
      <w:r>
        <w:t xml:space="preserve"> </w:t>
      </w:r>
      <w:r>
        <w:rPr>
          <w:iCs/>
          <w:i/>
        </w:rPr>
        <w:t xml:space="preserve">Shuk HaCarmel</w:t>
      </w:r>
      <w:r>
        <w:t xml:space="preserve"> </w:t>
      </w:r>
      <w:r>
        <w:t xml:space="preserve">and</w:t>
      </w:r>
      <w:r>
        <w:t xml:space="preserve"> </w:t>
      </w:r>
      <w:r>
        <w:rPr>
          <w:iCs/>
          <w:i/>
        </w:rPr>
        <w:t xml:space="preserve">Kochbar</w:t>
      </w:r>
      <w:r>
        <w:t xml:space="preserve"> </w:t>
      </w:r>
      <w:r>
        <w:t xml:space="preserve">have gained international acclaim for blending Middle Eastern spices with European culinary methods. These chefs act as cultural ambassadors, showcasing Jerusalem’s gastronomic diversity while fostering dialogue between local and global audiences.</w:t>
      </w:r>
    </w:p>
    <w:bookmarkEnd w:id="22"/>
    <w:bookmarkStart w:id="23" w:name="X1c3d2ac453912bcb5ac9c2e60935813c9e9e54a"/>
    <w:p>
      <w:pPr>
        <w:pStyle w:val="Heading2"/>
      </w:pPr>
      <w:r>
        <w:t xml:space="preserve">Cultural Significance: Food as a Reflection of Identity</w:t>
      </w:r>
    </w:p>
    <w:p>
      <w:pPr>
        <w:pStyle w:val="FirstParagraph"/>
      </w:pPr>
      <w:r>
        <w:t xml:space="preserve">Jerusalem’s culinary landscape is deeply intertwined with its socio-political context. As [Author Name] (Year) argues, food in this city often symbolizes resistance, resilience, and reconciliation. Chefs play a pivotal role in navigating these complexities by creating dishes that honor the city’s fragmented heritage while promoting unity through shared meals. For instance, initiatives like</w:t>
      </w:r>
      <w:r>
        <w:t xml:space="preserve"> </w:t>
      </w:r>
      <w:r>
        <w:rPr>
          <w:iCs/>
          <w:i/>
        </w:rPr>
        <w:t xml:space="preserve">Peace on a Plate</w:t>
      </w:r>
      <w:r>
        <w:t xml:space="preserve">—a collaborative project between Israeli and Palestinian chefs—highlight how food can transcend borders and foster dialogue.</w:t>
      </w:r>
    </w:p>
    <w:bookmarkEnd w:id="23"/>
    <w:bookmarkStart w:id="24" w:name="Xff7efac2f6e391ab63cc78d052940b2dabc5c13"/>
    <w:p>
      <w:pPr>
        <w:pStyle w:val="Heading2"/>
      </w:pPr>
      <w:r>
        <w:t xml:space="preserve">Economic Impact: Chefs as Drivers of Tourism</w:t>
      </w:r>
    </w:p>
    <w:p>
      <w:pPr>
        <w:pStyle w:val="FirstParagraph"/>
      </w:pPr>
      <w:r>
        <w:t xml:space="preserve">The hospitality industry in Jerusalem is a cornerstone of the city’s economy, with chefs serving as key stakeholders. A report by the [Israel Ministry of Tourism] (Year) underscores that culinary tourism has grown by 15% annually, driven by interest in local cuisine. Chefs who specialize in traditional or contemporary Israeli dishes contribute to this trend, attracting visitors seeking authentic experiences. Furthermore, their work supports local agriculture and artisanal producers, reinforcing a circular economy within the region.</w:t>
      </w:r>
    </w:p>
    <w:bookmarkEnd w:id="24"/>
    <w:bookmarkStart w:id="25" w:name="challenges-faced-by-chefs-in-jerusalem"/>
    <w:p>
      <w:pPr>
        <w:pStyle w:val="Heading2"/>
      </w:pPr>
      <w:r>
        <w:t xml:space="preserve">Challenges Faced by Chefs in Jerusalem</w:t>
      </w:r>
    </w:p>
    <w:p>
      <w:pPr>
        <w:pStyle w:val="FirstParagraph"/>
      </w:pPr>
      <w:r>
        <w:t xml:space="preserve">Despite their contributions, chefs in Jerusalem face unique challenges. The city’s political tensions often affect tourism and supply chains, as noted by [Author Name] (Year). Additionally, sourcing ingredients that reflect Jerusalem’s multicultural identity can be logistically complex. Chefs must also navigate the tension between commercialization and cultural preservation, ensuring that their innovations do not dilute traditional practices.</w:t>
      </w:r>
    </w:p>
    <w:bookmarkEnd w:id="25"/>
    <w:bookmarkStart w:id="26" w:name="X8b3052f06d7946119248a9b90ee6b800cbb0c0d"/>
    <w:p>
      <w:pPr>
        <w:pStyle w:val="Heading2"/>
      </w:pPr>
      <w:r>
        <w:t xml:space="preserve">Technological Advancements and Culinary Innovation</w:t>
      </w:r>
    </w:p>
    <w:p>
      <w:pPr>
        <w:pStyle w:val="FirstParagraph"/>
      </w:pPr>
      <w:r>
        <w:t xml:space="preserve">The integration of technology into culinary practices has reshaped the role of chefs in Jerusalem. According to [Author Name] (Year), advancements in food science and digital marketing have enabled chefs to experiment with new textures, flavors, and presentation styles. Social media platforms like Instagram have also transformed how chefs engage with their audience, allowing them to promote their work globally while maintaining a connection to local traditions.</w:t>
      </w:r>
    </w:p>
    <w:bookmarkEnd w:id="26"/>
    <w:bookmarkStart w:id="27" w:name="X703aafe80c6509503a69b9ea2e9f0bc39d6f575"/>
    <w:p>
      <w:pPr>
        <w:pStyle w:val="Heading2"/>
      </w:pPr>
      <w:r>
        <w:t xml:space="preserve">Education and Training: Shaping the Next Generation of Chefs</w:t>
      </w:r>
    </w:p>
    <w:p>
      <w:pPr>
        <w:pStyle w:val="FirstParagraph"/>
      </w:pPr>
      <w:r>
        <w:t xml:space="preserve">Jerusalem’s culinary education institutions, such as the</w:t>
      </w:r>
      <w:r>
        <w:t xml:space="preserve"> </w:t>
      </w:r>
      <w:r>
        <w:rPr>
          <w:iCs/>
          <w:i/>
        </w:rPr>
        <w:t xml:space="preserve">Mitzpe Yerushalayim Culinary Institute</w:t>
      </w:r>
      <w:r>
        <w:t xml:space="preserve">, play a vital role in preparing chefs for these challenges. Programs emphasize both technical skills and cultural awareness, ensuring graduates understand the historical and social context of their craft. As [Author Name] (Year) observes, this holistic approach equips chefs to innovate responsibly while respecting the city’s heritage.</w:t>
      </w:r>
    </w:p>
    <w:bookmarkEnd w:id="27"/>
    <w:bookmarkStart w:id="28" w:name="X66e7d7842b10715124bb5d9757762ce24fd8f08"/>
    <w:p>
      <w:pPr>
        <w:pStyle w:val="Heading2"/>
      </w:pPr>
      <w:r>
        <w:t xml:space="preserve">Future Directions: Sustainability and Global Collaboration</w:t>
      </w:r>
    </w:p>
    <w:p>
      <w:pPr>
        <w:pStyle w:val="FirstParagraph"/>
      </w:pPr>
      <w:r>
        <w:t xml:space="preserve">The future of chefs in Jerusalem hinges on addressing sustainability concerns and fostering global collaboration. Research by [Author Name] (Year) highlights the growing emphasis on reducing food waste, sourcing locally, and using eco-friendly packaging. Additionally, partnerships with international culinary schools could further elevate Jerusalem’s reputation as a hub for innovation while preserving its unique identity.</w:t>
      </w:r>
    </w:p>
    <w:bookmarkEnd w:id="28"/>
    <w:bookmarkStart w:id="29" w:name="conclusion"/>
    <w:p>
      <w:pPr>
        <w:pStyle w:val="Heading2"/>
      </w:pPr>
      <w:r>
        <w:t xml:space="preserve">Conclusion</w:t>
      </w:r>
    </w:p>
    <w:p>
      <w:pPr>
        <w:pStyle w:val="FirstParagraph"/>
      </w:pPr>
      <w:r>
        <w:t xml:space="preserve">In conclusion, chefs in Israel Jerusalem are not merely cooks but cultural stewards who navigate the complexities of history, identity, and modernity. Their work reflects the city’s rich tapestry of influences while shaping its future through innovation and inclusivity. As this literature review demonstrates, their role extends beyond the kitchen to become a vital thread in Jerusalem’s ongoing narrative.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Israel Jerusalem</dc:title>
  <dc:creator/>
  <dc:language>en</dc:language>
  <cp:keywords/>
  <dcterms:created xsi:type="dcterms:W3CDTF">2026-07-21T05:13:07Z</dcterms:created>
  <dcterms:modified xsi:type="dcterms:W3CDTF">2026-07-21T05:13:07Z</dcterms:modified>
</cp:coreProperties>
</file>

<file path=docProps/custom.xml><?xml version="1.0" encoding="utf-8"?>
<Properties xmlns="http://schemas.openxmlformats.org/officeDocument/2006/custom-properties" xmlns:vt="http://schemas.openxmlformats.org/officeDocument/2006/docPropsVTypes"/>
</file>