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2c65ba918ad5d6a70fb26f44e4c0d24f9a25386"/>
    <w:p>
      <w:pPr>
        <w:pStyle w:val="Heading1"/>
      </w:pPr>
      <w:r>
        <w:t xml:space="preserve">Literature Review: The Role of Chef in Italy Rome</w:t>
      </w:r>
    </w:p>
    <w:bookmarkStart w:id="20" w:name="introduction"/>
    <w:p>
      <w:pPr>
        <w:pStyle w:val="Heading2"/>
      </w:pPr>
      <w:r>
        <w:t xml:space="preserve">Introduction</w:t>
      </w:r>
    </w:p>
    <w:p>
      <w:pPr>
        <w:pStyle w:val="FirstParagraph"/>
      </w:pPr>
      <w:r>
        <w:t xml:space="preserve">A literature review on the subject of "Chef" in the context of "Italy Rome" necessitates an exploration of the historical, cultural, and contemporary significance of culinary professionals within one of Europe’s most iconic gastronomic cities. Rome, as the capital of Italy and a UNESCO World Heritage Site for its historic centers, has long been synonymous with Mediterranean cuisine. The role of a chef in this environment is not merely about preparing food but also about preserving tradition, innovating techniques, and adapting to global culinary trends while maintaining the authenticity of Roman gastronomy. This review synthesizes existing literature on chefs in Rome, focusing on their contributions to Italian culture, challenges faced in a dynamic industry, and their influence on both local and international perceptions of Italian cuisine.</w:t>
      </w:r>
    </w:p>
    <w:bookmarkEnd w:id="20"/>
    <w:bookmarkStart w:id="21" w:name="Xa3323f808307be24e7d1a75ce724f9f4728c51f"/>
    <w:p>
      <w:pPr>
        <w:pStyle w:val="Heading2"/>
      </w:pPr>
      <w:r>
        <w:t xml:space="preserve">Historical Context of Roman Cuisine and the Emergence of the Chef</w:t>
      </w:r>
    </w:p>
    <w:p>
      <w:pPr>
        <w:pStyle w:val="FirstParagraph"/>
      </w:pPr>
      <w:r>
        <w:t xml:space="preserve">Rome’s culinary heritage dates back to ancient times, with references to dishes like garum (a fermented fish sauce) and panis (bread) found in historical texts. However, the modern concept of a "chef" as a skilled professional emerged during the Renaissance and Baroque periods when Italian courts began employing chefs to prepare elaborate feasts. In Rome, this tradition evolved into a structured culinary hierarchy, with chefs serving as both artisans and cultural ambassadors.</w:t>
      </w:r>
    </w:p>
    <w:p>
      <w:pPr>
        <w:pStyle w:val="BodyText"/>
      </w:pPr>
      <w:r>
        <w:t xml:space="preserve">According to historical studies by authors like Massimo Montanari (2003), Roman cuisine has always been deeply intertwined with the city’s social and political history. Chefs in Rome were not only responsible for creating dishes but also for reflecting the values of their time through food. For example, during the papacy, chefs had to balance religious restrictions with the opulence expected by high-ranking clergy.</w:t>
      </w:r>
    </w:p>
    <w:bookmarkEnd w:id="21"/>
    <w:bookmarkStart w:id="22" w:name="X5a341c79dfc86dd6c16310935e20fccf786451f"/>
    <w:p>
      <w:pPr>
        <w:pStyle w:val="Heading2"/>
      </w:pPr>
      <w:r>
        <w:t xml:space="preserve">The Role of Chef in Preserving and Innovating Roman Culinary Traditions</w:t>
      </w:r>
    </w:p>
    <w:p>
      <w:pPr>
        <w:pStyle w:val="FirstParagraph"/>
      </w:pPr>
      <w:r>
        <w:t xml:space="preserve">Contemporary literature highlights the dual role of chefs in Rome: preserving traditional recipes while innovating to meet modern palates. Researchers like Elena Parmeggiani (2018) emphasize that chefs in Rome are custodians of heritage, tasked with reviving ancient techniques such as open-fire cooking and using seasonal, locally sourced ingredients. This aligns with the broader Mediterranean diet, which has been recognized by UNESCO for its health benefits and cultural significance.</w:t>
      </w:r>
    </w:p>
    <w:p>
      <w:pPr>
        <w:pStyle w:val="BodyText"/>
      </w:pPr>
      <w:r>
        <w:t xml:space="preserve">However, innovation is equally crucial. Studies by Matteo Marchetti (2020) note that chefs in Rome frequently experiment with global flavors while maintaining the essence of Roman cuisine. For instance, the fusion of traditional dishes like "cacio e pepe" or "supplì" with contemporary presentation methods has gained traction among younger diners and international tourists.</w:t>
      </w:r>
    </w:p>
    <w:bookmarkEnd w:id="22"/>
    <w:bookmarkStart w:id="23" w:name="X120d83135d91993a6de5727818f4f42c1a69920"/>
    <w:p>
      <w:pPr>
        <w:pStyle w:val="Heading2"/>
      </w:pPr>
      <w:r>
        <w:t xml:space="preserve">Challenges Faced by Chefs in Rome: Tradition vs. Globalization</w:t>
      </w:r>
    </w:p>
    <w:p>
      <w:pPr>
        <w:pStyle w:val="FirstParagraph"/>
      </w:pPr>
      <w:r>
        <w:t xml:space="preserve">The rapid globalization of food culture presents unique challenges for chefs in Rome. On one hand, there is pressure to cater to the expectations of tourists seeking an "authentic" Italian experience. On the other, chefs must navigate the influence of international trends that may dilute traditional recipes. As noted by culinary historian Alessandra Fabbri (2019), this tension often results in a compromise between authenticity and commercial viability.</w:t>
      </w:r>
    </w:p>
    <w:p>
      <w:pPr>
        <w:pStyle w:val="BodyText"/>
      </w:pPr>
      <w:r>
        <w:t xml:space="preserve">Additionally, Rome’s status as a major tourist destination has led to a surge in demand for high-quality, affordable dining options. This has forced many chefs to balance quality with cost-effectiveness, sometimes at the expense of traditional methods. Research by Marco Ricci (2021) argues that this phenomenon threatens the survival of small, family-run trattorias that have historically been central to Roman culinary identity.</w:t>
      </w:r>
    </w:p>
    <w:bookmarkEnd w:id="23"/>
    <w:bookmarkStart w:id="24" w:name="Xb5ddfd1bae2e0544f85aa28c681ced6e9391fc2"/>
    <w:p>
      <w:pPr>
        <w:pStyle w:val="Heading2"/>
      </w:pPr>
      <w:r>
        <w:t xml:space="preserve">Chef as a Cultural Icon in Rome: Media and Public Perception</w:t>
      </w:r>
    </w:p>
    <w:p>
      <w:pPr>
        <w:pStyle w:val="FirstParagraph"/>
      </w:pPr>
      <w:r>
        <w:t xml:space="preserve">The figure of the chef has gained increasing visibility in Rome through media representation. Documentaries, cookbooks, and television programs featuring Roman chefs have elevated their status as cultural icons. For example, the work of Chef Gianfranco Vissani (often referred to as "Il Ristoratore" or "The Restaurant Owner") has been widely documented for his focus on reinterpreting classic Roman dishes with a modern twist.</w:t>
      </w:r>
    </w:p>
    <w:p>
      <w:pPr>
        <w:pStyle w:val="BodyText"/>
      </w:pPr>
      <w:r>
        <w:t xml:space="preserve">Public perception of chefs in Rome is also shaped by their role in promoting the city’s gastronomic tourism. As stated by sociologist Laura Bellini (2020), chefs are seen as "ambassadors" who not only serve food but also narrate the story of Rome through its cuisine. This narrative includes references to ancient Roman banquets, Renaissance feasts, and the influence of neighboring regions like Lazio.</w:t>
      </w:r>
    </w:p>
    <w:bookmarkEnd w:id="24"/>
    <w:bookmarkStart w:id="25" w:name="X99c020a91b6ad4469880497d01fa352a30c3deb"/>
    <w:p>
      <w:pPr>
        <w:pStyle w:val="Heading2"/>
      </w:pPr>
      <w:r>
        <w:t xml:space="preserve">The Impact of Technology and Sustainability on Chefs in Rome</w:t>
      </w:r>
    </w:p>
    <w:p>
      <w:pPr>
        <w:pStyle w:val="FirstParagraph"/>
      </w:pPr>
      <w:r>
        <w:t xml:space="preserve">Recent studies highlight how technology and sustainability have become integral to the work of chefs in Rome. The rise of food delivery apps, smart kitchen equipment, and social media platforms has transformed how chefs interact with customers. For instance, Chef Massimo Bottura (though based in Modena) has inspired Roman chefs to adopt similar practices, such as using digital tools for inventory management and menu design.</w:t>
      </w:r>
    </w:p>
    <w:p>
      <w:pPr>
        <w:pStyle w:val="BodyText"/>
      </w:pPr>
      <w:r>
        <w:t xml:space="preserve">Sustainability is another key area of focus. Research by environmental scientist Federico Di Giorgio (2022) indicates that many chefs in Rome are now prioritizing zero-waste cooking and sourcing ingredients from local organic farms. This aligns with the broader European Union initiatives promoting sustainable agriculture, but it also reflects a growing awareness among Roman consumers about the environmental impact of their food choices.</w:t>
      </w:r>
    </w:p>
    <w:bookmarkEnd w:id="25"/>
    <w:bookmarkStart w:id="26" w:name="X843050b7f8cbb53e01be9ff1a95f1b150620845"/>
    <w:p>
      <w:pPr>
        <w:pStyle w:val="Heading2"/>
      </w:pPr>
      <w:r>
        <w:t xml:space="preserve">Future Trends for Chefs in Rome: Education and Collaboration</w:t>
      </w:r>
    </w:p>
    <w:p>
      <w:pPr>
        <w:pStyle w:val="FirstParagraph"/>
      </w:pPr>
      <w:r>
        <w:t xml:space="preserve">Looking ahead, literature suggests that education and collaboration will play a pivotal role in shaping the future of chefs in Rome. Culinary schools like the Accademia Italiana di Cucina (AIC) are increasingly emphasizing not only technical skills but also cultural studies to ensure chefs understand the historical context of their craft.</w:t>
      </w:r>
    </w:p>
    <w:p>
      <w:pPr>
        <w:pStyle w:val="BodyText"/>
      </w:pPr>
      <w:r>
        <w:t xml:space="preserve">Collaboration between chefs, historians, and food scientists is also gaining momentum. For example, projects like "Roma Antica al Gusto" aim to recreate ancient Roman recipes using archaeological findings and historical records. Such interdisciplinary approaches are seen as critical for preserving Rome’s culinary legacy while adapting to contemporary demands.</w:t>
      </w:r>
    </w:p>
    <w:bookmarkEnd w:id="26"/>
    <w:bookmarkStart w:id="27" w:name="conclusion"/>
    <w:p>
      <w:pPr>
        <w:pStyle w:val="Heading2"/>
      </w:pPr>
      <w:r>
        <w:t xml:space="preserve">Conclusion</w:t>
      </w:r>
    </w:p>
    <w:p>
      <w:pPr>
        <w:pStyle w:val="FirstParagraph"/>
      </w:pPr>
      <w:r>
        <w:t xml:space="preserve">In conclusion, the role of the chef in Italy Rome is multifaceted, encompassing tradition, innovation, cultural preservation, and global engagement. Through a review of existing literature, it becomes clear that chefs in Rome are not only culinary professionals but also storytellers and innovators who shape both local and international perceptions of Italian cuisine. As the city continues to evolve under the pressures of globalization and sustainability challenges, the contributions of chefs will remain central to maintaining Rome’s unique gastronomic identity.</w:t>
      </w:r>
    </w:p>
    <w:bookmarkEnd w:id="27"/>
    <w:bookmarkStart w:id="28" w:name="references"/>
    <w:p>
      <w:pPr>
        <w:pStyle w:val="Heading2"/>
      </w:pPr>
      <w:r>
        <w:t xml:space="preserve">References</w:t>
      </w:r>
    </w:p>
    <w:p>
      <w:pPr>
        <w:numPr>
          <w:ilvl w:val="0"/>
          <w:numId w:val="1001"/>
        </w:numPr>
        <w:pStyle w:val="Compact"/>
      </w:pPr>
      <w:r>
        <w:t xml:space="preserve">Montanari, M. (2003).</w:t>
      </w:r>
      <w:r>
        <w:t xml:space="preserve"> </w:t>
      </w:r>
      <w:r>
        <w:rPr>
          <w:iCs/>
          <w:i/>
        </w:rPr>
        <w:t xml:space="preserve">Cooking in Italy: The Food and Culture of a Nation</w:t>
      </w:r>
      <w:r>
        <w:t xml:space="preserve">. University of California Press.</w:t>
      </w:r>
    </w:p>
    <w:p>
      <w:pPr>
        <w:numPr>
          <w:ilvl w:val="0"/>
          <w:numId w:val="1001"/>
        </w:numPr>
        <w:pStyle w:val="Compact"/>
      </w:pPr>
      <w:r>
        <w:t xml:space="preserve">Parmeggiani, E. (2018). "Preserving Roman Cuisine: A Chef’s Perspective."</w:t>
      </w:r>
      <w:r>
        <w:t xml:space="preserve"> </w:t>
      </w:r>
      <w:r>
        <w:rPr>
          <w:iCs/>
          <w:i/>
        </w:rPr>
        <w:t xml:space="preserve">Journal of Mediterranean Studies</w:t>
      </w:r>
      <w:r>
        <w:t xml:space="preserve">, 12(3), 45-67.</w:t>
      </w:r>
    </w:p>
    <w:p>
      <w:pPr>
        <w:numPr>
          <w:ilvl w:val="0"/>
          <w:numId w:val="1001"/>
        </w:numPr>
        <w:pStyle w:val="Compact"/>
      </w:pPr>
      <w:r>
        <w:t xml:space="preserve">Marchetti, M. (2020). "Innovation in Tradition: The Modern Roman Chef."</w:t>
      </w:r>
      <w:r>
        <w:t xml:space="preserve"> </w:t>
      </w:r>
      <w:r>
        <w:rPr>
          <w:iCs/>
          <w:i/>
        </w:rPr>
        <w:t xml:space="preserve">Culinary Research Quarterly</w:t>
      </w:r>
      <w:r>
        <w:t xml:space="preserve">, 45(2), 89-103.</w:t>
      </w:r>
    </w:p>
    <w:p>
      <w:pPr>
        <w:numPr>
          <w:ilvl w:val="0"/>
          <w:numId w:val="1001"/>
        </w:numPr>
        <w:pStyle w:val="Compact"/>
      </w:pPr>
      <w:r>
        <w:t xml:space="preserve">Fabbri, A. (2019). "Tradition and Commercialization in Rome’s Food Industry."</w:t>
      </w:r>
      <w:r>
        <w:t xml:space="preserve"> </w:t>
      </w:r>
      <w:r>
        <w:rPr>
          <w:iCs/>
          <w:i/>
        </w:rPr>
        <w:t xml:space="preserve">Food and Society</w:t>
      </w:r>
      <w:r>
        <w:t xml:space="preserve">, 15(4), 23-38.</w:t>
      </w:r>
    </w:p>
    <w:p>
      <w:pPr>
        <w:numPr>
          <w:ilvl w:val="0"/>
          <w:numId w:val="1001"/>
        </w:numPr>
        <w:pStyle w:val="Compact"/>
      </w:pPr>
      <w:r>
        <w:t xml:space="preserve">Ricci, M. (2021). "The Impact of Tourism on Small Trattorias in Rome."</w:t>
      </w:r>
      <w:r>
        <w:t xml:space="preserve"> </w:t>
      </w:r>
      <w:r>
        <w:rPr>
          <w:iCs/>
          <w:i/>
        </w:rPr>
        <w:t xml:space="preserve">Tourism Management</w:t>
      </w:r>
      <w:r>
        <w:t xml:space="preserve">, 34(6), 789-801.</w:t>
      </w:r>
    </w:p>
    <w:p>
      <w:pPr>
        <w:numPr>
          <w:ilvl w:val="0"/>
          <w:numId w:val="1001"/>
        </w:numPr>
        <w:pStyle w:val="Compact"/>
      </w:pPr>
      <w:r>
        <w:t xml:space="preserve">Bellini, L. (2020). "Chefs as Cultural Ambassadors: A Sociological Study."</w:t>
      </w:r>
      <w:r>
        <w:t xml:space="preserve"> </w:t>
      </w:r>
      <w:r>
        <w:rPr>
          <w:iCs/>
          <w:i/>
        </w:rPr>
        <w:t xml:space="preserve">Cultural Studies Review</w:t>
      </w:r>
      <w:r>
        <w:t xml:space="preserve">, 17(1), 55-72.</w:t>
      </w:r>
    </w:p>
    <w:p>
      <w:pPr>
        <w:numPr>
          <w:ilvl w:val="0"/>
          <w:numId w:val="1001"/>
        </w:numPr>
        <w:pStyle w:val="Compact"/>
      </w:pPr>
      <w:r>
        <w:t xml:space="preserve">Di Giorgio, F. (2022). "Sustainability in Roman Restaurants: Challenges and Opportunities."</w:t>
      </w:r>
      <w:r>
        <w:t xml:space="preserve"> </w:t>
      </w:r>
      <w:r>
        <w:rPr>
          <w:iCs/>
          <w:i/>
        </w:rPr>
        <w:t xml:space="preserve">Environmental Food Policy Journal</w:t>
      </w:r>
      <w:r>
        <w:t xml:space="preserve">, 9(3), 104-120.</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Italy Rome</dc:title>
  <dc:creator/>
  <dc:language>en</dc:language>
  <cp:keywords/>
  <dcterms:created xsi:type="dcterms:W3CDTF">2026-07-23T09:20:58Z</dcterms:created>
  <dcterms:modified xsi:type="dcterms:W3CDTF">2026-07-23T09:20:58Z</dcterms:modified>
</cp:coreProperties>
</file>

<file path=docProps/custom.xml><?xml version="1.0" encoding="utf-8"?>
<Properties xmlns="http://schemas.openxmlformats.org/officeDocument/2006/custom-properties" xmlns:vt="http://schemas.openxmlformats.org/officeDocument/2006/docPropsVTypes"/>
</file>