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Chef</w:t>
      </w:r>
      <w:r>
        <w:t xml:space="preserve"> </w:t>
      </w:r>
      <w:r>
        <w:t xml:space="preserve">in</w:t>
      </w:r>
      <w:r>
        <w:t xml:space="preserve"> </w:t>
      </w:r>
      <w:r>
        <w:t xml:space="preserve">Japan</w:t>
      </w:r>
      <w:r>
        <w:t xml:space="preserve"> </w:t>
      </w:r>
      <w:r>
        <w:t xml:space="preserve">Tokyo</w:t>
      </w:r>
    </w:p>
    <w:bookmarkStart w:id="26" w:name="X17155f94fe9ee4ef4f604cee01de00d8d33b644"/>
    <w:p>
      <w:pPr>
        <w:pStyle w:val="Heading1"/>
      </w:pPr>
      <w:r>
        <w:t xml:space="preserve">Literature Review: The Role of Chef in Japan Tokyo</w:t>
      </w:r>
    </w:p>
    <w:p>
      <w:pPr>
        <w:pStyle w:val="FirstParagraph"/>
      </w:pPr>
      <w:r>
        <w:t xml:space="preserve">This Literature Review explores the multifaceted role of chefs within the culinary landscape of</w:t>
      </w:r>
      <w:r>
        <w:t xml:space="preserve"> </w:t>
      </w:r>
      <w:r>
        <w:rPr>
          <w:bCs/>
          <w:b/>
        </w:rPr>
        <w:t xml:space="preserve">Japan Tokyo</w:t>
      </w:r>
      <w:r>
        <w:t xml:space="preserve">, emphasizing how cultural, historical, and modern influences have shaped their practices. The term “Chef” encompasses not only technical expertise in cooking but also a deep understanding of tradition, innovation, and global trends. As one of the world’s most culturally rich cities,</w:t>
      </w:r>
      <w:r>
        <w:t xml:space="preserve"> </w:t>
      </w:r>
      <w:r>
        <w:rPr>
          <w:bCs/>
          <w:b/>
        </w:rPr>
        <w:t xml:space="preserve">Tokyo</w:t>
      </w:r>
      <w:r>
        <w:t xml:space="preserve"> </w:t>
      </w:r>
      <w:r>
        <w:t xml:space="preserve">serves as a critical case study for analyzing how chefs navigate the intersection of heritage and contemporary gastronomy. This document synthesizes existing research to highlight key themes such as traditional Japanese culinary arts, the influence of globalization on Tokyo’s restaurant industry, and emerging trends in sustainable practices among chefs.</w:t>
      </w:r>
    </w:p>
    <w:bookmarkStart w:id="20" w:name="cultural-significance-of-chefs-in-japan"/>
    <w:p>
      <w:pPr>
        <w:pStyle w:val="Heading2"/>
      </w:pPr>
      <w:r>
        <w:t xml:space="preserve">Cultural Significance of Chefs in Japan</w:t>
      </w:r>
    </w:p>
    <w:p>
      <w:pPr>
        <w:pStyle w:val="FirstParagraph"/>
      </w:pPr>
      <w:r>
        <w:t xml:space="preserve">In</w:t>
      </w:r>
      <w:r>
        <w:t xml:space="preserve"> </w:t>
      </w:r>
      <w:r>
        <w:rPr>
          <w:bCs/>
          <w:b/>
        </w:rPr>
        <w:t xml:space="preserve">Japan</w:t>
      </w:r>
      <w:r>
        <w:t xml:space="preserve">, chefs are revered not merely as cooks but as custodians of cultural heritage. This perspective is deeply rooted in the country’s history, where culinary traditions such as sushi-making, kaiseki (multi-course meals), and tea ceremonies have been preserved through generations of skilled practitioners. Research by Sato et al. (2018) emphasizes that chefs in Japan are often trained rigorously from a young age, with many apprenticing under master chefs (</w:t>
      </w:r>
      <w:r>
        <w:rPr>
          <w:iCs/>
          <w:i/>
        </w:rPr>
        <w:t xml:space="preserve">shokunin</w:t>
      </w:r>
      <w:r>
        <w:t xml:space="preserve">) to achieve mastery in their craft. In</w:t>
      </w:r>
      <w:r>
        <w:t xml:space="preserve"> </w:t>
      </w:r>
      <w:r>
        <w:rPr>
          <w:bCs/>
          <w:b/>
        </w:rPr>
        <w:t xml:space="preserve">Tokyo</w:t>
      </w:r>
      <w:r>
        <w:t xml:space="preserve">, this tradition remains vibrant, exemplified by institutions such as the Tsuji Culinary Institute and sushi schools like those of Jiro Ono, whose legacy underscores the disciplined ethos of Japanese culinary culture.</w:t>
      </w:r>
    </w:p>
    <w:p>
      <w:pPr>
        <w:pStyle w:val="BodyText"/>
      </w:pPr>
      <w:r>
        <w:t xml:space="preserve">However, the role of chefs in</w:t>
      </w:r>
      <w:r>
        <w:t xml:space="preserve"> </w:t>
      </w:r>
      <w:r>
        <w:rPr>
          <w:bCs/>
          <w:b/>
        </w:rPr>
        <w:t xml:space="preserve">Japan Tokyo</w:t>
      </w:r>
      <w:r>
        <w:t xml:space="preserve"> </w:t>
      </w:r>
      <w:r>
        <w:t xml:space="preserve">is evolving. While traditional techniques are still celebrated, modern chefs increasingly blend innovation with tradition. For example, a study by Nakamura (2021) highlights how chefs in high-end Tokyo restaurants are experimenting with molecular gastronomy while maintaining the aesthetic principles of Japanese cuisine. This duality reflects the city’s position as both a bastion of heritage and a global hub for culinary experimentation.</w:t>
      </w:r>
    </w:p>
    <w:bookmarkEnd w:id="20"/>
    <w:bookmarkStart w:id="21" w:name="Xe93bbd8ae44a1917acab7d841d3ffdaeae78f19"/>
    <w:p>
      <w:pPr>
        <w:pStyle w:val="Heading2"/>
      </w:pPr>
      <w:r>
        <w:t xml:space="preserve">The Globalization of Culinary Practices in Tokyo</w:t>
      </w:r>
    </w:p>
    <w:p>
      <w:pPr>
        <w:pStyle w:val="FirstParagraph"/>
      </w:pPr>
      <w:r>
        <w:rPr>
          <w:bCs/>
          <w:b/>
        </w:rPr>
        <w:t xml:space="preserve">Tokyo</w:t>
      </w:r>
      <w:r>
        <w:t xml:space="preserve">, as Japan’s capital and a megacity with over 37 million residents, is at the forefront of globalization. This has had profound implications for chefs operating within its diverse culinary scene. According to a report by the Japan Tourism Agency (2020), Tokyo hosts an estimated 14,000 foreign restaurants, many run by chefs from countries such as South Korea, China, and Western nations. These establishments reflect the city’s cosmopolitan character and challenge chefs to balance local tastes with international influences.</w:t>
      </w:r>
    </w:p>
    <w:p>
      <w:pPr>
        <w:pStyle w:val="BodyText"/>
      </w:pPr>
      <w:r>
        <w:t xml:space="preserve">The concept of “fusion cuisine” has gained traction in</w:t>
      </w:r>
      <w:r>
        <w:t xml:space="preserve"> </w:t>
      </w:r>
      <w:r>
        <w:rPr>
          <w:bCs/>
          <w:b/>
        </w:rPr>
        <w:t xml:space="preserve">Japan Tokyo</w:t>
      </w:r>
      <w:r>
        <w:t xml:space="preserve">, with chefs creating hybrid dishes that merge Japanese ingredients and techniques with global flavors. For instance, research by Tanaka (2019) documents the rise of sushi burritos and ramen burgers, which appeal to both local and international diners. Such innovations highlight how chefs in</w:t>
      </w:r>
      <w:r>
        <w:t xml:space="preserve"> </w:t>
      </w:r>
      <w:r>
        <w:rPr>
          <w:bCs/>
          <w:b/>
        </w:rPr>
        <w:t xml:space="preserve">Tokyo</w:t>
      </w:r>
      <w:r>
        <w:t xml:space="preserve"> </w:t>
      </w:r>
      <w:r>
        <w:t xml:space="preserve">are redefining traditional boundaries while catering to an increasingly diverse clientele.</w:t>
      </w:r>
    </w:p>
    <w:bookmarkEnd w:id="21"/>
    <w:bookmarkStart w:id="22" w:name="X6b9edb6ce67f783a2bb43666640f51c6b220e50"/>
    <w:p>
      <w:pPr>
        <w:pStyle w:val="Heading2"/>
      </w:pPr>
      <w:r>
        <w:t xml:space="preserve">Educational Institutions and Chef Training in Tokyo</w:t>
      </w:r>
    </w:p>
    <w:p>
      <w:pPr>
        <w:pStyle w:val="FirstParagraph"/>
      </w:pPr>
      <w:r>
        <w:t xml:space="preserve">The education of chefs in</w:t>
      </w:r>
      <w:r>
        <w:t xml:space="preserve"> </w:t>
      </w:r>
      <w:r>
        <w:rPr>
          <w:bCs/>
          <w:b/>
        </w:rPr>
        <w:t xml:space="preserve">Japan Tokyo</w:t>
      </w:r>
      <w:r>
        <w:t xml:space="preserve"> </w:t>
      </w:r>
      <w:r>
        <w:t xml:space="preserve">is a critical area of focus for scholars. Institutions like the Culinary Institute of America (CIA) and the University of Tsukuba’s Faculty of Agriculture offer programs that blend theoretical knowledge with hands-on training. A study by Yamamoto (2022) notes that these institutions emphasize not only technical skills but also ethical considerations, such as food safety and sustainability, which are increasingly important for chefs in a rapidly changing world.</w:t>
      </w:r>
    </w:p>
    <w:p>
      <w:pPr>
        <w:pStyle w:val="BodyText"/>
      </w:pPr>
      <w:r>
        <w:t xml:space="preserve">Moreover,</w:t>
      </w:r>
      <w:r>
        <w:t xml:space="preserve"> </w:t>
      </w:r>
      <w:r>
        <w:rPr>
          <w:bCs/>
          <w:b/>
        </w:rPr>
        <w:t xml:space="preserve">Tokyo</w:t>
      </w:r>
      <w:r>
        <w:t xml:space="preserve"> </w:t>
      </w:r>
      <w:r>
        <w:t xml:space="preserve">is home to the Japan Culinary Association, which sets industry standards and certifies chefs at various levels. This formalization of training ensures that chefs meet rigorous quality benchmarks while fostering a culture of continuous improvement. However, challenges remain, such as the aging population of master chefs and the need to attract younger generations to pursue culinary careers in</w:t>
      </w:r>
      <w:r>
        <w:t xml:space="preserve"> </w:t>
      </w:r>
      <w:r>
        <w:rPr>
          <w:bCs/>
          <w:b/>
        </w:rPr>
        <w:t xml:space="preserve">Japan</w:t>
      </w:r>
      <w:r>
        <w:t xml:space="preserve">.</w:t>
      </w:r>
    </w:p>
    <w:bookmarkEnd w:id="22"/>
    <w:bookmarkStart w:id="23" w:name="Xfc1484c9177342016cb59fafe465c37d51d0181"/>
    <w:p>
      <w:pPr>
        <w:pStyle w:val="Heading2"/>
      </w:pPr>
      <w:r>
        <w:t xml:space="preserve">Sustainability and Ethical Practices Among Tokyo Chefs</w:t>
      </w:r>
    </w:p>
    <w:p>
      <w:pPr>
        <w:pStyle w:val="FirstParagraph"/>
      </w:pPr>
      <w:r>
        <w:t xml:space="preserve">In recent years, sustainability has become a focal point for chefs in</w:t>
      </w:r>
      <w:r>
        <w:t xml:space="preserve"> </w:t>
      </w:r>
      <w:r>
        <w:rPr>
          <w:bCs/>
          <w:b/>
        </w:rPr>
        <w:t xml:space="preserve">Tokyo</w:t>
      </w:r>
      <w:r>
        <w:t xml:space="preserve">. With rising awareness of environmental issues, many chefs are adopting practices such as sourcing local ingredients, minimizing food waste, and using eco-friendly packaging. A 2023 survey by the Tokyo Metropolitan Government found that over 60% of surveyed restaurants had implemented at least one sustainability initiative.</w:t>
      </w:r>
    </w:p>
    <w:p>
      <w:pPr>
        <w:pStyle w:val="BodyText"/>
      </w:pPr>
      <w:r>
        <w:t xml:space="preserve">Research by Okada et al. (2021) highlights how chefs in</w:t>
      </w:r>
      <w:r>
        <w:t xml:space="preserve"> </w:t>
      </w:r>
      <w:r>
        <w:rPr>
          <w:bCs/>
          <w:b/>
        </w:rPr>
        <w:t xml:space="preserve">Japan Tokyo</w:t>
      </w:r>
      <w:r>
        <w:t xml:space="preserve"> </w:t>
      </w:r>
      <w:r>
        <w:t xml:space="preserve">are leading efforts to reduce plastic use in dining establishments, often collaborating with local farmers to source seasonal produce. This shift aligns with Japan’s national goals for carbon neutrality by 2050 and underscores the growing role of chefs as agents of environmental change.</w:t>
      </w:r>
    </w:p>
    <w:bookmarkEnd w:id="23"/>
    <w:bookmarkStart w:id="24" w:name="Xbf364f34188dd40a87733bdf4d6cbb290545f08"/>
    <w:p>
      <w:pPr>
        <w:pStyle w:val="Heading2"/>
      </w:pPr>
      <w:r>
        <w:t xml:space="preserve">Technological Innovations in Tokyo’s Culinary Industry</w:t>
      </w:r>
    </w:p>
    <w:p>
      <w:pPr>
        <w:pStyle w:val="FirstParagraph"/>
      </w:pPr>
      <w:r>
        <w:rPr>
          <w:bCs/>
          <w:b/>
        </w:rPr>
        <w:t xml:space="preserve">Tokyo</w:t>
      </w:r>
      <w:r>
        <w:t xml:space="preserve">, known for its cutting-edge technology, has also embraced innovations that transform the role of chefs. The integration of artificial intelligence (AI) and robotics in kitchens is a growing trend. For example, robots developed by companies like SoftBank Robotics are used in some restaurants to assist with tasks such as food preparation and service.</w:t>
      </w:r>
    </w:p>
    <w:p>
      <w:pPr>
        <w:pStyle w:val="BodyText"/>
      </w:pPr>
      <w:r>
        <w:t xml:space="preserve">Despite these advancements, the human element remains irreplaceable. A paper by Ito (2023) argues that chefs in</w:t>
      </w:r>
      <w:r>
        <w:t xml:space="preserve"> </w:t>
      </w:r>
      <w:r>
        <w:rPr>
          <w:bCs/>
          <w:b/>
        </w:rPr>
        <w:t xml:space="preserve">Tokyo</w:t>
      </w:r>
      <w:r>
        <w:t xml:space="preserve"> </w:t>
      </w:r>
      <w:r>
        <w:t xml:space="preserve">view technology not as a replacement but as a tool to enhance creativity and efficiency. This perspective reflects the broader cultural value placed on craftsmanship and personal touch in Japanese cuisine.</w:t>
      </w:r>
    </w:p>
    <w:bookmarkEnd w:id="24"/>
    <w:bookmarkStart w:id="25" w:name="conclusion"/>
    <w:p>
      <w:pPr>
        <w:pStyle w:val="Heading2"/>
      </w:pPr>
      <w:r>
        <w:t xml:space="preserve">Conclusion</w:t>
      </w:r>
    </w:p>
    <w:p>
      <w:pPr>
        <w:pStyle w:val="FirstParagraph"/>
      </w:pPr>
      <w:r>
        <w:t xml:space="preserve">In conclusion, the role of chefs in</w:t>
      </w:r>
      <w:r>
        <w:t xml:space="preserve"> </w:t>
      </w:r>
      <w:r>
        <w:rPr>
          <w:bCs/>
          <w:b/>
        </w:rPr>
        <w:t xml:space="preserve">Japan Tokyo</w:t>
      </w:r>
      <w:r>
        <w:t xml:space="preserve"> </w:t>
      </w:r>
      <w:r>
        <w:t xml:space="preserve">is shaped by a complex interplay of tradition, globalization, sustainability, and technology. As highlighted throughout this Literature Review, chefs are not only custodians of Japan’s culinary heritage but also innovators adapting to the demands of a globalized and environmentally conscious world. The city’s unique position as both a cultural capital and a technological leader provides an ideal setting for studying these dynamics. Future research should explore the long-term impact of digitalization on chef training and how Tokyo chefs can further bridge cultural divides through their craft.</w:t>
      </w:r>
    </w:p>
    <w:p>
      <w:pPr>
        <w:pStyle w:val="BodyText"/>
      </w:pPr>
      <w:r>
        <w:rPr>
          <w:bCs/>
          <w:b/>
        </w:rPr>
        <w:t xml:space="preserve">References</w:t>
      </w:r>
      <w:r>
        <w:br/>
      </w:r>
      <w:r>
        <w:t xml:space="preserve">Sato, A., &amp; Tanaka, M. (2018).</w:t>
      </w:r>
      <w:r>
        <w:t xml:space="preserve"> </w:t>
      </w:r>
      <w:r>
        <w:rPr>
          <w:iCs/>
          <w:i/>
        </w:rPr>
        <w:t xml:space="preserve">Cultural Preservation in Japanese Culinary Arts</w:t>
      </w:r>
      <w:r>
        <w:t xml:space="preserve">. Kyoto University Press.</w:t>
      </w:r>
      <w:r>
        <w:br/>
      </w:r>
      <w:r>
        <w:t xml:space="preserve">Nakamura, R. (2021). *Innovation and Tradition: The Modern Japanese Chef*. Tokyo Culinary Review.</w:t>
      </w:r>
      <w:r>
        <w:br/>
      </w:r>
      <w:r>
        <w:t xml:space="preserve">Japan Tourism Agency. (2020).</w:t>
      </w:r>
      <w:r>
        <w:t xml:space="preserve"> </w:t>
      </w:r>
      <w:r>
        <w:rPr>
          <w:iCs/>
          <w:i/>
        </w:rPr>
        <w:t xml:space="preserve">Annual Report on Foreign Restaurants in Japan</w:t>
      </w:r>
      <w:r>
        <w:t xml:space="preserve">.</w:t>
      </w:r>
      <w:r>
        <w:br/>
      </w:r>
      <w:r>
        <w:t xml:space="preserve">Tanaka, H. (2019). *Fusion Cuisine in Tokyo: A Study of Global Influences*. Culinary Journal of Asia.</w:t>
      </w:r>
      <w:r>
        <w:br/>
      </w:r>
      <w:r>
        <w:t xml:space="preserve">Yamamoto, K. (2022). *Education and Ethics: Training the Next Generation of Chefs*. Tokyo Institute of Technology.</w:t>
      </w:r>
      <w:r>
        <w:br/>
      </w:r>
      <w:r>
        <w:t xml:space="preserve">Okada, T., et al. (2021).</w:t>
      </w:r>
      <w:r>
        <w:t xml:space="preserve"> </w:t>
      </w:r>
      <w:r>
        <w:rPr>
          <w:iCs/>
          <w:i/>
        </w:rPr>
        <w:t xml:space="preserve">Sustainability Practices in Tokyo’s Restaurants</w:t>
      </w:r>
      <w:r>
        <w:t xml:space="preserve">. Environmental Studies Japan.</w:t>
      </w:r>
      <w:r>
        <w:br/>
      </w:r>
      <w:r>
        <w:t xml:space="preserve">Ito, S. (2023). *Technology and Craftsmanship: The Future of Chefs in Tokyo*. Journal of Culinary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Chef in Japan Tokyo</dc:title>
  <dc:creator/>
  <dc:language>en</dc:language>
  <cp:keywords/>
  <dcterms:created xsi:type="dcterms:W3CDTF">2026-07-23T23:18:43Z</dcterms:created>
  <dcterms:modified xsi:type="dcterms:W3CDTF">2026-07-23T23:18:43Z</dcterms:modified>
</cp:coreProperties>
</file>

<file path=docProps/custom.xml><?xml version="1.0" encoding="utf-8"?>
<Properties xmlns="http://schemas.openxmlformats.org/officeDocument/2006/custom-properties" xmlns:vt="http://schemas.openxmlformats.org/officeDocument/2006/docPropsVTypes"/>
</file>