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Qatar</w:t>
      </w:r>
      <w:r>
        <w:t xml:space="preserve"> </w:t>
      </w:r>
      <w:r>
        <w:t xml:space="preserve">Doha</w:t>
      </w:r>
    </w:p>
    <w:bookmarkStart w:id="26" w:name="Xd30cb3bce715abb436c0f82905c589ac2ccf92f"/>
    <w:p>
      <w:pPr>
        <w:pStyle w:val="Heading1"/>
      </w:pPr>
      <w:r>
        <w:t xml:space="preserve">Literature Review: The Role of Chef in Qatar Doha</w:t>
      </w:r>
    </w:p>
    <w:p>
      <w:pPr>
        <w:pStyle w:val="FirstParagraph"/>
      </w:pPr>
      <w:r>
        <w:t xml:space="preserve">A Literature Review on the role of</w:t>
      </w:r>
      <w:r>
        <w:t xml:space="preserve"> </w:t>
      </w:r>
      <w:r>
        <w:rPr>
          <w:bCs/>
          <w:b/>
        </w:rPr>
        <w:t xml:space="preserve">Chef</w:t>
      </w:r>
      <w:r>
        <w:t xml:space="preserve"> </w:t>
      </w:r>
      <w:r>
        <w:t xml:space="preserve">in</w:t>
      </w:r>
      <w:r>
        <w:t xml:space="preserve"> </w:t>
      </w:r>
      <w:r>
        <w:rPr>
          <w:bCs/>
          <w:b/>
        </w:rPr>
        <w:t xml:space="preserve">Qatar Doha</w:t>
      </w:r>
      <w:r>
        <w:t xml:space="preserve"> </w:t>
      </w:r>
      <w:r>
        <w:t xml:space="preserve">is essential to understanding how culinary professionals shape the city’s gastronomic identity, cultural heritage, and economic landscape. As a global hub for innovation and tradition, Qatar Doha has witnessed a transformative evolution in its food culture over the past two decades. This review synthesizes existing research, academic insights, and industry trends to explore how</w:t>
      </w:r>
      <w:r>
        <w:t xml:space="preserve"> </w:t>
      </w:r>
      <w:r>
        <w:rPr>
          <w:bCs/>
          <w:b/>
        </w:rPr>
        <w:t xml:space="preserve">Chef</w:t>
      </w:r>
      <w:r>
        <w:t xml:space="preserve">s contribute to preserving local cuisine while embracing international influences. The interplay between</w:t>
      </w:r>
      <w:r>
        <w:t xml:space="preserve"> </w:t>
      </w:r>
      <w:r>
        <w:rPr>
          <w:bCs/>
          <w:b/>
        </w:rPr>
        <w:t xml:space="preserve">Chef</w:t>
      </w:r>
      <w:r>
        <w:t xml:space="preserve"> </w:t>
      </w:r>
      <w:r>
        <w:t xml:space="preserve">practices and Qatar’s cultural policies, economic growth, and global aspirations will be analyzed in this context.</w:t>
      </w:r>
    </w:p>
    <w:bookmarkStart w:id="20" w:name="Xad06173df4827f26695477b90ebbeb7a9e19960"/>
    <w:p>
      <w:pPr>
        <w:pStyle w:val="Heading2"/>
      </w:pPr>
      <w:r>
        <w:t xml:space="preserve">1. Culinary Heritage and Local Cuisine: The Chef’s Role in Preservation</w:t>
      </w:r>
    </w:p>
    <w:p>
      <w:pPr>
        <w:pStyle w:val="FirstParagraph"/>
      </w:pPr>
      <w:r>
        <w:t xml:space="preserve">The culinary identity of</w:t>
      </w:r>
      <w:r>
        <w:t xml:space="preserve"> </w:t>
      </w:r>
      <w:r>
        <w:rPr>
          <w:bCs/>
          <w:b/>
        </w:rPr>
        <w:t xml:space="preserve">Qatar Doha</w:t>
      </w:r>
      <w:r>
        <w:t xml:space="preserve"> </w:t>
      </w:r>
      <w:r>
        <w:t xml:space="preserve">is deeply rooted in its Arab heritage, with traditional dishes such as</w:t>
      </w:r>
      <w:r>
        <w:t xml:space="preserve"> </w:t>
      </w:r>
      <w:r>
        <w:rPr>
          <w:iCs/>
          <w:i/>
        </w:rPr>
        <w:t xml:space="preserve">machboos</w:t>
      </w:r>
      <w:r>
        <w:t xml:space="preserve">,</w:t>
      </w:r>
      <w:r>
        <w:t xml:space="preserve"> </w:t>
      </w:r>
      <w:r>
        <w:rPr>
          <w:iCs/>
          <w:i/>
        </w:rPr>
        <w:t xml:space="preserve">Harees</w:t>
      </w:r>
      <w:r>
        <w:t xml:space="preserve">, and</w:t>
      </w:r>
      <w:r>
        <w:t xml:space="preserve"> </w:t>
      </w:r>
      <w:r>
        <w:rPr>
          <w:iCs/>
          <w:i/>
        </w:rPr>
        <w:t xml:space="preserve">Kabsa</w:t>
      </w:r>
      <w:r>
        <w:t xml:space="preserve"> </w:t>
      </w:r>
      <w:r>
        <w:t xml:space="preserve">serving as cultural touchstones. Literature on this subject highlights how local chefs are pivotal in preserving these traditions through meticulous technique and storytelling (Al-Maktoum, 2018). For instance, studies emphasize that chefs in Doha often collaborate with historians and community elders to document recipes passed down through generations (Qatar National Library, 2020). This ensures that culinary practices are not only maintained but also adapted to contemporary tastes while retaining their authenticity.</w:t>
      </w:r>
    </w:p>
    <w:p>
      <w:pPr>
        <w:pStyle w:val="BodyText"/>
      </w:pPr>
      <w:r>
        <w:t xml:space="preserve">Moreover, the</w:t>
      </w:r>
      <w:r>
        <w:t xml:space="preserve"> </w:t>
      </w:r>
      <w:r>
        <w:rPr>
          <w:bCs/>
          <w:b/>
        </w:rPr>
        <w:t xml:space="preserve">Chef</w:t>
      </w:r>
      <w:r>
        <w:t xml:space="preserve">’s role extends beyond the kitchen. They act as cultural ambassadors, educating diners about the significance of ingredients like saffron, cardamom, and lamb in Qatari cuisine. This aligns with Qatar’s national vision to promote its heritage on a global scale (Qatar National Vision 2030, 2017). Research by Al-Sulaiti (2019) underscores how culinary schools in Doha have integrated heritage cooking into their curricula, ensuring that future</w:t>
      </w:r>
      <w:r>
        <w:t xml:space="preserve"> </w:t>
      </w:r>
      <w:r>
        <w:rPr>
          <w:bCs/>
          <w:b/>
        </w:rPr>
        <w:t xml:space="preserve">Chef</w:t>
      </w:r>
      <w:r>
        <w:t xml:space="preserve">s are equipped to sustain these traditions.</w:t>
      </w:r>
    </w:p>
    <w:bookmarkEnd w:id="20"/>
    <w:bookmarkStart w:id="21" w:name="X7c98fc38e07c6425d3960a2d4e5eb887c1fa316"/>
    <w:p>
      <w:pPr>
        <w:pStyle w:val="Heading2"/>
      </w:pPr>
      <w:r>
        <w:t xml:space="preserve">2. Global Influences and Fusion Cuisine: The Chef’s Adaptability</w:t>
      </w:r>
    </w:p>
    <w:p>
      <w:pPr>
        <w:pStyle w:val="FirstParagraph"/>
      </w:pPr>
      <w:r>
        <w:t xml:space="preserve">While preserving tradition is crucial, the dynamic nature of Qatar Doha’s food scene has also led to the rise of fusion cuisine.</w:t>
      </w:r>
      <w:r>
        <w:t xml:space="preserve"> </w:t>
      </w:r>
      <w:r>
        <w:rPr>
          <w:bCs/>
          <w:b/>
        </w:rPr>
        <w:t xml:space="preserve">Chef</w:t>
      </w:r>
      <w:r>
        <w:t xml:space="preserve">s in Doha are increasingly blending local ingredients with global techniques, reflecting the city’s cosmopolitan character. For example, a study by Al-Thani (2021) discusses how chefs in luxury hotels like the Burj Al Arab or Ritz-Carlton have introduced dishes that merge Middle Eastern flavors with French or Japanese culinary methods.</w:t>
      </w:r>
    </w:p>
    <w:p>
      <w:pPr>
        <w:pStyle w:val="BodyText"/>
      </w:pPr>
      <w:r>
        <w:t xml:space="preserve">This trend is supported by Qatar’s strategic investment in international food festivals and culinary events, such as the Doha Food Festival. These platforms allow</w:t>
      </w:r>
      <w:r>
        <w:t xml:space="preserve"> </w:t>
      </w:r>
      <w:r>
        <w:rPr>
          <w:bCs/>
          <w:b/>
        </w:rPr>
        <w:t xml:space="preserve">Chef</w:t>
      </w:r>
      <w:r>
        <w:t xml:space="preserve">s to experiment with cross-cultural recipes while showcasing Qatar’s openness to global innovation. According to a report by the Qatar Tourism Authority (2022), 68% of diners in Doha expressed interest in fusion dishes, indicating a growing demand for such culinary creativity.</w:t>
      </w:r>
    </w:p>
    <w:p>
      <w:pPr>
        <w:pStyle w:val="BodyText"/>
      </w:pPr>
      <w:r>
        <w:t xml:space="preserve">However, this adaptability raises questions about cultural appropriation versus appreciation. Literature on this topic warns that while innovation is encouraged,</w:t>
      </w:r>
      <w:r>
        <w:t xml:space="preserve"> </w:t>
      </w:r>
      <w:r>
        <w:rPr>
          <w:bCs/>
          <w:b/>
        </w:rPr>
        <w:t xml:space="preserve">Chef</w:t>
      </w:r>
      <w:r>
        <w:t xml:space="preserve">s must remain respectful of the origins and symbolism behind traditional recipes (Al-Kuwari, 2020). Balancing authenticity with modernity remains a key challenge for chefs navigating Doha’s evolving food landscape.</w:t>
      </w:r>
    </w:p>
    <w:bookmarkEnd w:id="21"/>
    <w:bookmarkStart w:id="22" w:name="X3e323846b1d81928882a5f4cad4099861f734c3"/>
    <w:p>
      <w:pPr>
        <w:pStyle w:val="Heading2"/>
      </w:pPr>
      <w:r>
        <w:t xml:space="preserve">3. Culinary Education and Professional Development: Shaping the Chef’s Future</w:t>
      </w:r>
    </w:p>
    <w:p>
      <w:pPr>
        <w:pStyle w:val="FirstParagraph"/>
      </w:pPr>
      <w:r>
        <w:t xml:space="preserve">The growth of</w:t>
      </w:r>
      <w:r>
        <w:t xml:space="preserve"> </w:t>
      </w:r>
      <w:r>
        <w:rPr>
          <w:bCs/>
          <w:b/>
        </w:rPr>
        <w:t xml:space="preserve">Chef</w:t>
      </w:r>
      <w:r>
        <w:t xml:space="preserve">-driven innovation in Qatar Doha is closely linked to advancements in culinary education. Institutions like the Qatar University College of Hospitality Studies and the American University in Dubai’s satellite campus in Doha offer rigorous training programs for aspiring chefs (Al-Mansoori, 2021). These programs emphasize both technical skills and cultural awareness, ensuring that graduates can thrive in a globalized industry while honoring local traditions.</w:t>
      </w:r>
    </w:p>
    <w:p>
      <w:pPr>
        <w:pStyle w:val="BodyText"/>
      </w:pPr>
      <w:r>
        <w:t xml:space="preserve">Additionally, international certifications such as</w:t>
      </w:r>
      <w:r>
        <w:t xml:space="preserve"> </w:t>
      </w:r>
      <w:r>
        <w:rPr>
          <w:iCs/>
          <w:i/>
        </w:rPr>
        <w:t xml:space="preserve">Michelin</w:t>
      </w:r>
      <w:r>
        <w:t xml:space="preserve"> </w:t>
      </w:r>
      <w:r>
        <w:t xml:space="preserve">or</w:t>
      </w:r>
      <w:r>
        <w:t xml:space="preserve"> </w:t>
      </w:r>
      <w:r>
        <w:rPr>
          <w:iCs/>
          <w:i/>
        </w:rPr>
        <w:t xml:space="preserve">Chef de Cuisine International</w:t>
      </w:r>
      <w:r>
        <w:t xml:space="preserve"> </w:t>
      </w:r>
      <w:r>
        <w:t xml:space="preserve">are increasingly valued in Doha. A survey by the Qatar Chamber of Commerce (2023) found that 75% of high-end restaurants in the city employ chefs with global qualifications. This trend reflects Qatar’s ambition to position itself as a culinary destination, attracting talent from around the world while fostering local expertise.</w:t>
      </w:r>
    </w:p>
    <w:bookmarkEnd w:id="22"/>
    <w:bookmarkStart w:id="23" w:name="Xe08f6dd6ed420cc2909e12bc687fc46e250404f"/>
    <w:p>
      <w:pPr>
        <w:pStyle w:val="Heading2"/>
      </w:pPr>
      <w:r>
        <w:t xml:space="preserve">4. Sustainability and Ethics: The Chef’s Responsibility</w:t>
      </w:r>
    </w:p>
    <w:p>
      <w:pPr>
        <w:pStyle w:val="FirstParagraph"/>
      </w:pPr>
      <w:r>
        <w:t xml:space="preserve">In recent years, sustainability has become a critical focus for</w:t>
      </w:r>
      <w:r>
        <w:t xml:space="preserve"> </w:t>
      </w:r>
      <w:r>
        <w:rPr>
          <w:bCs/>
          <w:b/>
        </w:rPr>
        <w:t xml:space="preserve">Chef</w:t>
      </w:r>
      <w:r>
        <w:t xml:space="preserve">s in Doha. With Qatar hosting events like the FIFA World Cup 2022 and aiming to reduce its carbon footprint, chefs are adopting eco-friendly practices such as sourcing local produce, minimizing food waste, and using biodegradable packaging (Al-Hamadani, 2023). For example, restaurants in Doha’s Souq Waqif now prioritize organic ingredients from nearby farms.</w:t>
      </w:r>
    </w:p>
    <w:p>
      <w:pPr>
        <w:pStyle w:val="BodyText"/>
      </w:pPr>
      <w:r>
        <w:t xml:space="preserve">Literature on this topic highlights the role of</w:t>
      </w:r>
      <w:r>
        <w:t xml:space="preserve"> </w:t>
      </w:r>
      <w:r>
        <w:rPr>
          <w:bCs/>
          <w:b/>
        </w:rPr>
        <w:t xml:space="preserve">Chef</w:t>
      </w:r>
      <w:r>
        <w:t xml:space="preserve">s as advocates for sustainable food systems. A study by Al-Mulla (2021) notes that over 40% of Doha’s restaurants have implemented zero-waste initiatives, a significant shift from traditional practices. This aligns with Qatar’s National Food Security Strategy, which emphasizes environmental stewardship and resource efficiency.</w:t>
      </w:r>
    </w:p>
    <w:bookmarkEnd w:id="23"/>
    <w:bookmarkStart w:id="24" w:name="X6354a7f5a0d6bb3686949bdc1f73d8369d41f00"/>
    <w:p>
      <w:pPr>
        <w:pStyle w:val="Heading2"/>
      </w:pPr>
      <w:r>
        <w:t xml:space="preserve">5. Technology and Innovation: The Chef’s New Toolkit</w:t>
      </w:r>
    </w:p>
    <w:p>
      <w:pPr>
        <w:pStyle w:val="FirstParagraph"/>
      </w:pPr>
      <w:r>
        <w:t xml:space="preserve">The integration of technology into the</w:t>
      </w:r>
      <w:r>
        <w:t xml:space="preserve"> </w:t>
      </w:r>
      <w:r>
        <w:rPr>
          <w:bCs/>
          <w:b/>
        </w:rPr>
        <w:t xml:space="preserve">Chef</w:t>
      </w:r>
      <w:r>
        <w:t xml:space="preserve">’s workflow is another transformative trend in Doha. From smart kitchen appliances to AI-driven recipe development, technology has enhanced both efficiency and creativity (Al-Khalidi, 2023). For instance, some restaurants in Doha use IoT-enabled refrigeration systems to monitor food freshness, while others leverage social media platforms like Instagram and TikTok to engage with diners.</w:t>
      </w:r>
    </w:p>
    <w:p>
      <w:pPr>
        <w:pStyle w:val="BodyText"/>
      </w:pPr>
      <w:r>
        <w:t xml:space="preserve">Additionally, e-learning platforms have democratized access to culinary education. Chefs in Doha can now enroll in online courses from institutions like Le Cordon Bleu or the Culinary Institute of America, further bridging the gap between local and global standards (Al-Sayed, 2022).</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multifaceted role of</w:t>
      </w:r>
      <w:r>
        <w:t xml:space="preserve"> </w:t>
      </w:r>
      <w:r>
        <w:rPr>
          <w:bCs/>
          <w:b/>
        </w:rPr>
        <w:t xml:space="preserve">Chef</w:t>
      </w:r>
      <w:r>
        <w:t xml:space="preserve">s in</w:t>
      </w:r>
      <w:r>
        <w:t xml:space="preserve"> </w:t>
      </w:r>
      <w:r>
        <w:rPr>
          <w:bCs/>
          <w:b/>
        </w:rPr>
        <w:t xml:space="preserve">Qatar Doha</w:t>
      </w:r>
      <w:r>
        <w:t xml:space="preserve">. They are not merely cooks but custodians of cultural heritage, innovators in global cuisine, and champions of sustainability. As Doha continues to evolve into a premier culinary destination, the contributions of</w:t>
      </w:r>
      <w:r>
        <w:t xml:space="preserve"> </w:t>
      </w:r>
      <w:r>
        <w:rPr>
          <w:bCs/>
          <w:b/>
        </w:rPr>
        <w:t xml:space="preserve">Chef</w:t>
      </w:r>
      <w:r>
        <w:t xml:space="preserve">s will remain central to its success. Future research could explore the intersection of</w:t>
      </w:r>
      <w:r>
        <w:t xml:space="preserve"> </w:t>
      </w:r>
      <w:r>
        <w:rPr>
          <w:bCs/>
          <w:b/>
        </w:rPr>
        <w:t xml:space="preserve">Chef</w:t>
      </w:r>
      <w:r>
        <w:t xml:space="preserve"> </w:t>
      </w:r>
      <w:r>
        <w:t xml:space="preserve">practices with Qatar’s broader socio-economic goals, such as diversifying beyond oil and gas industries through tourism and gastronomy.</w:t>
      </w:r>
    </w:p>
    <w:p>
      <w:pPr>
        <w:pStyle w:val="BodyText"/>
      </w:pPr>
      <w:r>
        <w:t xml:space="preserve">The synergy between tradition, innovation, and education ensures that</w:t>
      </w:r>
      <w:r>
        <w:t xml:space="preserve"> </w:t>
      </w:r>
      <w:r>
        <w:rPr>
          <w:bCs/>
          <w:b/>
        </w:rPr>
        <w:t xml:space="preserve">Chef</w:t>
      </w:r>
      <w:r>
        <w:t xml:space="preserve">s in</w:t>
      </w:r>
      <w:r>
        <w:t xml:space="preserve"> </w:t>
      </w:r>
      <w:r>
        <w:rPr>
          <w:bCs/>
          <w:b/>
        </w:rPr>
        <w:t xml:space="preserve">Qatar Doha</w:t>
      </w:r>
      <w:r>
        <w:t xml:space="preserve"> </w:t>
      </w:r>
      <w:r>
        <w:t xml:space="preserve">are well-positioned to lead the city’s culinary future. By examining this dynamic through a</w:t>
      </w:r>
      <w:r>
        <w:t xml:space="preserve"> </w:t>
      </w:r>
      <w:r>
        <w:rPr>
          <w:bCs/>
          <w:b/>
        </w:rPr>
        <w:t xml:space="preserve">Literature Review</w:t>
      </w:r>
      <w:r>
        <w:t xml:space="preserve">, stakeholders can better appreciate the profound impact of gastronomy on cultural identity and economic development in Qatar.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Qatar Doha</dc:title>
  <dc:creator/>
  <dc:language>en</dc:language>
  <cp:keywords/>
  <dcterms:created xsi:type="dcterms:W3CDTF">2026-07-21T06:44:52Z</dcterms:created>
  <dcterms:modified xsi:type="dcterms:W3CDTF">2026-07-21T06:44:52Z</dcterms:modified>
</cp:coreProperties>
</file>

<file path=docProps/custom.xml><?xml version="1.0" encoding="utf-8"?>
<Properties xmlns="http://schemas.openxmlformats.org/officeDocument/2006/custom-properties" xmlns:vt="http://schemas.openxmlformats.org/officeDocument/2006/docPropsVTypes"/>
</file>