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151f1b13b798d670b88b8091a7bc92094038312"/>
    <w:p>
      <w:pPr>
        <w:pStyle w:val="Heading1"/>
      </w:pPr>
      <w:r>
        <w:t xml:space="preserve">Literature Review: The Role of Chef in Senegal Dakar</w:t>
      </w:r>
    </w:p>
    <w:p>
      <w:pPr>
        <w:pStyle w:val="FirstParagraph"/>
      </w:pPr>
      <w:r>
        <w:t xml:space="preserve">This Literature Review explores the evolving role of chefs within the culinary landscape of Senegal, with a specific focus on the bustling capital city, Dakar. As a cultural and economic hub, Dakar has become a microcosm of West African gastronomy, where traditional recipes are reimagined through contemporary techniques. The study examines how chefs in this region contribute to food identity, innovation, and community engagement while navigating challenges unique to Senegal’s socio-economic context.</w:t>
      </w:r>
    </w:p>
    <w:bookmarkStart w:id="20" w:name="introduction"/>
    <w:p>
      <w:pPr>
        <w:pStyle w:val="Heading2"/>
      </w:pPr>
      <w:r>
        <w:t xml:space="preserve">Introduction</w:t>
      </w:r>
    </w:p>
    <w:p>
      <w:pPr>
        <w:pStyle w:val="FirstParagraph"/>
      </w:pPr>
      <w:r>
        <w:t xml:space="preserve">The concept of a chef as both an artisan and a cultural ambassador is central to understanding the culinary dynamics of Senegal Dakar. Literature on global gastronomy often emphasizes chefs as innovators who bridge tradition and modernity; however, in regions like Dakar, this role is compounded by the need to preserve local heritage while adapting to international trends. This review synthesizes existing scholarship on Senegalese cuisine, the professionalization of chefs in urban centers, and the socio-cultural significance of food in shaping national identity.</w:t>
      </w:r>
    </w:p>
    <w:bookmarkEnd w:id="20"/>
    <w:bookmarkStart w:id="21" w:name="culinary-traditions-of-senegal-dakar"/>
    <w:p>
      <w:pPr>
        <w:pStyle w:val="Heading2"/>
      </w:pPr>
      <w:r>
        <w:t xml:space="preserve">Culinary Traditions of Senegal Dakar</w:t>
      </w:r>
    </w:p>
    <w:p>
      <w:pPr>
        <w:pStyle w:val="FirstParagraph"/>
      </w:pPr>
      <w:r>
        <w:t xml:space="preserve">Senegal’s culinary traditions are deeply rooted in its history, with dishes like</w:t>
      </w:r>
      <w:r>
        <w:t xml:space="preserve"> </w:t>
      </w:r>
      <w:r>
        <w:rPr>
          <w:iCs/>
          <w:i/>
        </w:rPr>
        <w:t xml:space="preserve">thieboudienne</w:t>
      </w:r>
      <w:r>
        <w:t xml:space="preserve"> </w:t>
      </w:r>
      <w:r>
        <w:t xml:space="preserve">(a rice and fish stew) and</w:t>
      </w:r>
      <w:r>
        <w:t xml:space="preserve"> </w:t>
      </w:r>
      <w:r>
        <w:rPr>
          <w:iCs/>
          <w:i/>
        </w:rPr>
        <w:t xml:space="preserve">yassa</w:t>
      </w:r>
      <w:r>
        <w:t xml:space="preserve"> </w:t>
      </w:r>
      <w:r>
        <w:t xml:space="preserve">(a lemon-marinated chicken dish) serving as cornerstones of national cuisine. In Dakar, these recipes are not only staples of daily life but also symbols of cultural pride. Literature highlights how chefs in the city have preserved these traditions by sourcing local ingredients such as</w:t>
      </w:r>
      <w:r>
        <w:t xml:space="preserve"> </w:t>
      </w:r>
      <w:r>
        <w:rPr>
          <w:iCs/>
          <w:i/>
        </w:rPr>
        <w:t xml:space="preserve">bamboula</w:t>
      </w:r>
      <w:r>
        <w:t xml:space="preserve"> </w:t>
      </w:r>
      <w:r>
        <w:t xml:space="preserve">(a type of millet) and</w:t>
      </w:r>
      <w:r>
        <w:t xml:space="preserve"> </w:t>
      </w:r>
      <w:r>
        <w:rPr>
          <w:iCs/>
          <w:i/>
        </w:rPr>
        <w:t xml:space="preserve">moringa</w:t>
      </w:r>
      <w:r>
        <w:t xml:space="preserve">, while also experimenting with new techniques to cater to both domestic and international audiences.</w:t>
      </w:r>
    </w:p>
    <w:p>
      <w:pPr>
        <w:pStyle w:val="BodyText"/>
      </w:pPr>
      <w:r>
        <w:t xml:space="preserve">Studies on food anthropology in Senegal note that chefs in Dakar often act as custodians of oral traditions, passing down knowledge through generations. For example, the use of fermented sauces like</w:t>
      </w:r>
      <w:r>
        <w:t xml:space="preserve"> </w:t>
      </w:r>
      <w:r>
        <w:rPr>
          <w:iCs/>
          <w:i/>
        </w:rPr>
        <w:t xml:space="preserve">dawadawa</w:t>
      </w:r>
      <w:r>
        <w:t xml:space="preserve"> </w:t>
      </w:r>
      <w:r>
        <w:t xml:space="preserve">(fermented locust beans) is a practice that chefs have adapted to suit modern dietary preferences without losing its authenticity. This dual role—preserving heritage while innovating—is a recurring theme in literature on Senegalese gastronomy.</w:t>
      </w:r>
    </w:p>
    <w:bookmarkEnd w:id="21"/>
    <w:bookmarkStart w:id="22" w:name="Xf11303d859527089c0e47d5ca1e20514c06fc5b"/>
    <w:p>
      <w:pPr>
        <w:pStyle w:val="Heading2"/>
      </w:pPr>
      <w:r>
        <w:t xml:space="preserve">The Chef as a Cultural Architect in Dakar</w:t>
      </w:r>
    </w:p>
    <w:p>
      <w:pPr>
        <w:pStyle w:val="FirstParagraph"/>
      </w:pPr>
      <w:r>
        <w:t xml:space="preserve">In recent years, the term “chef” has gained new significance in Dakar, where culinary professionals are increasingly seen as cultural architects. Literature from culinary studies and sociology underscores how chefs in the city contribute to urban identity through their menus, which often blend French colonial influences with indigenous Senegalese flavors. For instance, restaurants like</w:t>
      </w:r>
      <w:r>
        <w:t xml:space="preserve"> </w:t>
      </w:r>
      <w:r>
        <w:rPr>
          <w:iCs/>
          <w:i/>
        </w:rPr>
        <w:t xml:space="preserve">Le Comptoir</w:t>
      </w:r>
      <w:r>
        <w:t xml:space="preserve"> </w:t>
      </w:r>
      <w:r>
        <w:t xml:space="preserve">and</w:t>
      </w:r>
      <w:r>
        <w:t xml:space="preserve"> </w:t>
      </w:r>
      <w:r>
        <w:rPr>
          <w:iCs/>
          <w:i/>
        </w:rPr>
        <w:t xml:space="preserve">Sere Sere</w:t>
      </w:r>
      <w:r>
        <w:t xml:space="preserve"> </w:t>
      </w:r>
      <w:r>
        <w:t xml:space="preserve">have become landmarks where traditional dishes are reinterpreted using global techniques such as sous-vide or molecular gastronomy.</w:t>
      </w:r>
    </w:p>
    <w:p>
      <w:pPr>
        <w:pStyle w:val="BodyText"/>
      </w:pPr>
      <w:r>
        <w:t xml:space="preserve">This fusion of styles has sparked debates in academic circles about authenticity versus innovation. Some scholars argue that chefs in Dakar risk diluting local traditions by prioritizing international trends, while others view this as a necessary evolution to ensure the survival of Senegalese cuisine on a global stage. The literature also highlights how chefs engage with local communities, often collaborating with farmers and artisans to support sustainable food systems.</w:t>
      </w:r>
    </w:p>
    <w:bookmarkEnd w:id="22"/>
    <w:bookmarkStart w:id="23" w:name="challenges-facing-chefs-in-senegal-dakar"/>
    <w:p>
      <w:pPr>
        <w:pStyle w:val="Heading2"/>
      </w:pPr>
      <w:r>
        <w:t xml:space="preserve">Challenges Facing Chefs in Senegal Dakar</w:t>
      </w:r>
    </w:p>
    <w:p>
      <w:pPr>
        <w:pStyle w:val="FirstParagraph"/>
      </w:pPr>
      <w:r>
        <w:t xml:space="preserve">Despite their cultural importance, chefs in Dakar face unique challenges that are seldom discussed in global culinary literature. Limited access to high-quality ingredients, inconsistent electricity supply, and the dominance of fast-food chains from neighboring countries like Nigeria and Ivory Coast pose significant hurdles. A 2021 study by the University of Cheikh Anta Diop found that many chefs in Dakar rely on imported produce, which increases costs and reduces their ability to innovate with local flavors.</w:t>
      </w:r>
    </w:p>
    <w:p>
      <w:pPr>
        <w:pStyle w:val="BodyText"/>
      </w:pPr>
      <w:r>
        <w:t xml:space="preserve">Additionally, the lack of formal culinary education programs in Senegal has led to a reliance on informal apprenticeships. While this system fosters hands-on learning, it also limits opportunities for chefs to acquire advanced skills in areas like food safety or menu engineering. Literature from hospitality management journals suggests that investing in vocational training could enhance the competitiveness of Senegalese chefs both nationally and internationally.</w:t>
      </w:r>
    </w:p>
    <w:bookmarkEnd w:id="23"/>
    <w:bookmarkStart w:id="24" w:name="X1a24983291b072688ade782844dc10af81c2533"/>
    <w:p>
      <w:pPr>
        <w:pStyle w:val="Heading2"/>
      </w:pPr>
      <w:r>
        <w:t xml:space="preserve">Opportunities for Growth: Chefs as Economic Catalysts</w:t>
      </w:r>
    </w:p>
    <w:p>
      <w:pPr>
        <w:pStyle w:val="FirstParagraph"/>
      </w:pPr>
      <w:r>
        <w:t xml:space="preserve">Despite these challenges, chefs in Dakar are emerging as key players in Senegal’s growing tourism industry. The city’s reputation as a cultural capital has attracted food enthusiasts from around the world, creating demand for unique dining experiences. Literature on sustainable development highlights how chefs can leverage this interest to promote local agriculture and reduce food waste through creative menu planning.</w:t>
      </w:r>
    </w:p>
    <w:p>
      <w:pPr>
        <w:pStyle w:val="BodyText"/>
      </w:pPr>
      <w:r>
        <w:t xml:space="preserve">Moreover, social media platforms have enabled chefs in Dakar to showcase their work globally. Viral videos of dishes like</w:t>
      </w:r>
      <w:r>
        <w:t xml:space="preserve"> </w:t>
      </w:r>
      <w:r>
        <w:rPr>
          <w:iCs/>
          <w:i/>
        </w:rPr>
        <w:t xml:space="preserve">sambouza</w:t>
      </w:r>
      <w:r>
        <w:t xml:space="preserve"> </w:t>
      </w:r>
      <w:r>
        <w:t xml:space="preserve">(a sweet peanut-based dessert) or</w:t>
      </w:r>
      <w:r>
        <w:t xml:space="preserve"> </w:t>
      </w:r>
      <w:r>
        <w:rPr>
          <w:iCs/>
          <w:i/>
        </w:rPr>
        <w:t xml:space="preserve">mboff</w:t>
      </w:r>
      <w:r>
        <w:t xml:space="preserve"> </w:t>
      </w:r>
      <w:r>
        <w:t xml:space="preserve">(a fermented fish paste) have not only boosted local restaurants but also raised awareness about Senegalese cuisine abroad. This digital visibility has opened doors for culinary exports, such as cookbooks or virtual cooking classes led by Senegalese chefs.</w:t>
      </w:r>
    </w:p>
    <w:bookmarkEnd w:id="24"/>
    <w:bookmarkStart w:id="25" w:name="conclusion"/>
    <w:p>
      <w:pPr>
        <w:pStyle w:val="Heading2"/>
      </w:pPr>
      <w:r>
        <w:t xml:space="preserve">Conclusion</w:t>
      </w:r>
    </w:p>
    <w:p>
      <w:pPr>
        <w:pStyle w:val="FirstParagraph"/>
      </w:pPr>
      <w:r>
        <w:t xml:space="preserve">In conclusion, this Literature Review underscores the multifaceted role of chefs in shaping the culinary identity of Senegal Dakar. From preserving traditional recipes to embracing modern techniques, chefs are at the intersection of culture, economy, and innovation. However, their contributions are constrained by systemic challenges that require policy interventions and community support. Future research should focus on how Senegalese chefs can balance authenticity with globalization while ensuring equitable access to resources in Dakar’s dynamic food landscape.</w:t>
      </w:r>
    </w:p>
    <w:p>
      <w:pPr>
        <w:pStyle w:val="BodyText"/>
      </w:pPr>
      <w:r>
        <w:t xml:space="preserve">As Senegal continues to position itself as a leader in African gastronomy, the role of chefs will remain pivotal. By integrating insights from this review, stakeholders—including government bodies, educational institutions, and culinary professionals—can work collaboratively to elevate the status of chefs in Dakar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Senegal Dakar</dc:title>
  <dc:creator/>
  <dc:language>en</dc:language>
  <cp:keywords/>
  <dcterms:created xsi:type="dcterms:W3CDTF">2026-07-21T12:29:26Z</dcterms:created>
  <dcterms:modified xsi:type="dcterms:W3CDTF">2026-07-21T12:29:26Z</dcterms:modified>
</cp:coreProperties>
</file>

<file path=docProps/custom.xml><?xml version="1.0" encoding="utf-8"?>
<Properties xmlns="http://schemas.openxmlformats.org/officeDocument/2006/custom-properties" xmlns:vt="http://schemas.openxmlformats.org/officeDocument/2006/docPropsVTypes"/>
</file>