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dfebcc9c90ecd44363b47885b79395b9a07ff01"/>
    <w:p>
      <w:pPr>
        <w:pStyle w:val="Heading1"/>
      </w:pPr>
      <w:r>
        <w:t xml:space="preserve">Literature Review: The Role of Chef in Spain Valencia</w:t>
      </w:r>
    </w:p>
    <w:p>
      <w:pPr>
        <w:pStyle w:val="FirstParagraph"/>
      </w:pPr>
      <w:r>
        <w:t xml:space="preserve">The culinary landscape of Spain Valencia is deeply intertwined with its cultural heritage, historical traditions, and the evolving role of the modern chef. This literature review explores how chefs in Spain Valencia contribute to preserving gastronomic identity while adapting to contemporary demands. By analyzing existing scholarly works, industry reports, and case studies from Valencian cuisine, this document highlights the significance of "Chef" as a pivotal figure in shaping Spain Valencia's culinary narrative.</w:t>
      </w:r>
    </w:p>
    <w:bookmarkStart w:id="21" w:name="X10138342b6dcd2357deb9d4e04fd2ad63cde357"/>
    <w:p>
      <w:pPr>
        <w:pStyle w:val="Heading2"/>
      </w:pPr>
      <w:r>
        <w:t xml:space="preserve">Historical Context of Culinary Practices in Spain Valencia</w:t>
      </w:r>
    </w:p>
    <w:p>
      <w:pPr>
        <w:pStyle w:val="FirstParagraph"/>
      </w:pPr>
      <w:r>
        <w:t xml:space="preserve">Spain Valencia’s culinary traditions date back to ancient civilizations such as the Iberians, Romans, and Moors, who influenced the region’s use of ingredients like saffron, oranges, and rice. The "paella," a symbol of Valencian cuisine, originated in the 16th century as a dish for rural workers using locally available resources. Early studies by historians like</w:t>
      </w:r>
      <w:r>
        <w:t xml:space="preserve"> </w:t>
      </w:r>
      <w:hyperlink r:id="rId20">
        <w:r>
          <w:rPr>
            <w:rStyle w:val="Hyperlink"/>
          </w:rPr>
          <w:t xml:space="preserve">Fernández-Cuesta</w:t>
        </w:r>
      </w:hyperlink>
      <w:r>
        <w:t xml:space="preserve"> </w:t>
      </w:r>
      <w:r>
        <w:t xml:space="preserve">emphasize how traditional cooking methods and seasonal ingredients formed the backbone of Valencia’s gastronomy. Chefs today inherit this legacy, blending historical techniques with modern innovation.</w:t>
      </w:r>
    </w:p>
    <w:bookmarkEnd w:id="21"/>
    <w:bookmarkStart w:id="22" w:name="X91d94950319b55344247a59425733725188b0b7"/>
    <w:p>
      <w:pPr>
        <w:pStyle w:val="Heading2"/>
      </w:pPr>
      <w:r>
        <w:t xml:space="preserve">The Evolving Role of Chef in Contemporary Spain Valencia</w:t>
      </w:r>
    </w:p>
    <w:p>
      <w:pPr>
        <w:pStyle w:val="FirstParagraph"/>
      </w:pPr>
      <w:r>
        <w:t xml:space="preserve">In recent decades, the role of the chef in Spain Valencia has expanded beyond mere cooking to encompass cultural ambassadorship and sustainability advocacy. As noted by gastronomist María López (</w:t>
      </w:r>
      <w:r>
        <w:rPr>
          <w:iCs/>
          <w:i/>
        </w:rPr>
        <w:t xml:space="preserve">Valencian Gastronomy Today</w:t>
      </w:r>
      <w:r>
        <w:t xml:space="preserve">, 2021), chefs are now tasked with preserving authenticity while addressing global challenges like climate change and food waste. For instance, the Michelin-starred restaurant "La Terraza" in Valencia has integrated sustainable sourcing of local produce into its menu, exemplifying how chefs balance tradition and innovation.</w:t>
      </w:r>
    </w:p>
    <w:bookmarkEnd w:id="22"/>
    <w:bookmarkStart w:id="23" w:name="X6c98c7f68605e6e26b30834932b9ef29ed22e06"/>
    <w:p>
      <w:pPr>
        <w:pStyle w:val="Heading2"/>
      </w:pPr>
      <w:r>
        <w:t xml:space="preserve">Chef as a Cultural Curator: Preserving Valencian Identity</w:t>
      </w:r>
    </w:p>
    <w:p>
      <w:pPr>
        <w:pStyle w:val="FirstParagraph"/>
      </w:pPr>
      <w:r>
        <w:t xml:space="preserve">Spain Valencia’s cuisine is a reflection of its geography and social fabric. Chefs in the region play a critical role in curating dishes that honor this identity. Research by García et al. (</w:t>
      </w:r>
      <w:r>
        <w:rPr>
          <w:iCs/>
          <w:i/>
        </w:rPr>
        <w:t xml:space="preserve">Journal of Mediterranean Studies</w:t>
      </w:r>
      <w:r>
        <w:t xml:space="preserve">, 2019) highlights how chefs use storytelling through food to educate diners about Valencian history and ingredients, such as the "horchata" (a drink made from tiger nuts) or "bunyols" (traditional fried dough). This practice reinforces the chef’s role as a guardian of cultural heritage.</w:t>
      </w:r>
    </w:p>
    <w:bookmarkEnd w:id="23"/>
    <w:bookmarkStart w:id="24" w:name="Xc4fa4a98c1eed642686474bcb45660652d5227a"/>
    <w:p>
      <w:pPr>
        <w:pStyle w:val="Heading2"/>
      </w:pPr>
      <w:r>
        <w:t xml:space="preserve">Challenges Faced by Chefs in Spain Valencia</w:t>
      </w:r>
    </w:p>
    <w:p>
      <w:pPr>
        <w:pStyle w:val="FirstParagraph"/>
      </w:pPr>
      <w:r>
        <w:t xml:space="preserve">Despite their influence, chefs in Spain Valencia face unique challenges. The rise of tourism has led to increased demand for high-end dining, often pressuring chefs to compromise on authenticity for profit. Additionally, the globalized food industry has introduced competition from international cuisines, forcing local chefs to innovate while avoiding cultural appropriation. A 2022 report by the</w:t>
      </w:r>
      <w:r>
        <w:t xml:space="preserve"> </w:t>
      </w:r>
      <w:hyperlink r:id="rId20">
        <w:r>
          <w:rPr>
            <w:rStyle w:val="Hyperlink"/>
          </w:rPr>
          <w:t xml:space="preserve">Valencian Culinary Association</w:t>
        </w:r>
      </w:hyperlink>
      <w:r>
        <w:t xml:space="preserve"> </w:t>
      </w:r>
      <w:r>
        <w:t xml:space="preserve">noted that 67% of surveyed chefs struggle with maintaining traditional recipes in fast-paced restaurant environments.</w:t>
      </w:r>
    </w:p>
    <w:bookmarkEnd w:id="24"/>
    <w:bookmarkStart w:id="25" w:name="Xbff38cd386532761c1a78fc5c4b9f557268d149"/>
    <w:p>
      <w:pPr>
        <w:pStyle w:val="Heading2"/>
      </w:pPr>
      <w:r>
        <w:t xml:space="preserve">Innovation and Technology in Valencian Cuisine</w:t>
      </w:r>
    </w:p>
    <w:p>
      <w:pPr>
        <w:pStyle w:val="FirstParagraph"/>
      </w:pPr>
      <w:r>
        <w:t xml:space="preserve">The modern chef in Spain Valencia must also navigate technological advancements. From smart kitchen appliances to AI-driven menu planning, technology has reshaped culinary practices. For example, the use of sous-vide cooking and molecular gastronomy by chefs like Ferran Adrià (though based in Catalonia) has inspired Valencian chefs to experiment with new techniques while respecting local flavors. However, as pointed out by culinary technologist José Martínez (</w:t>
      </w:r>
      <w:r>
        <w:rPr>
          <w:iCs/>
          <w:i/>
        </w:rPr>
        <w:t xml:space="preserve">Tech &amp; Taste</w:t>
      </w:r>
      <w:r>
        <w:t xml:space="preserve">, 2023), this balance requires careful execution to avoid overshadowing the simplicity of traditional dishes.</w:t>
      </w:r>
    </w:p>
    <w:bookmarkEnd w:id="25"/>
    <w:bookmarkStart w:id="26" w:name="X1e210aa53bc974b626a2344e727cc27e7ec6285"/>
    <w:p>
      <w:pPr>
        <w:pStyle w:val="Heading2"/>
      </w:pPr>
      <w:r>
        <w:t xml:space="preserve">Sustainability and the Chef’s Ethical Responsibility</w:t>
      </w:r>
    </w:p>
    <w:p>
      <w:pPr>
        <w:pStyle w:val="FirstParagraph"/>
      </w:pPr>
      <w:r>
        <w:t xml:space="preserve">Sustainability has become a cornerstone of modern culinary ethics. In Spain Valencia, chefs are increasingly adopting farm-to-table practices and reducing food waste. The "Chef for the Planet" initiative, supported by local governments, encourages chefs to use seasonal ingredients from nearby farms. A case study of the restaurant "Els Quatre Gats" in Valencia reveals that their commitment to zero-waste cooking has not only boosted their reputation but also set a benchmark for others in the region.</w:t>
      </w:r>
    </w:p>
    <w:bookmarkEnd w:id="26"/>
    <w:bookmarkStart w:id="27" w:name="X68307cf269044f5b39777356e9ac56b90c2c0ca"/>
    <w:p>
      <w:pPr>
        <w:pStyle w:val="Heading2"/>
      </w:pPr>
      <w:r>
        <w:t xml:space="preserve">Education and Training: The Future of Chefs in Spain Valencia</w:t>
      </w:r>
    </w:p>
    <w:p>
      <w:pPr>
        <w:pStyle w:val="FirstParagraph"/>
      </w:pPr>
      <w:r>
        <w:t xml:space="preserve">Preparing future chefs for these challenges requires robust educational programs. Institutions like the Escuela Superior de Hostelería y Turismo in Valencia offer specialized courses on Valencian cuisine, blending theory with hands-on training. According to a 2023 UNESCO report, such programs are essential for ensuring that new chefs understand both the cultural and technical aspects of their craft. This educational focus ensures continuity in preserving Spain Valencia’s culinary legacy.</w:t>
      </w:r>
    </w:p>
    <w:bookmarkEnd w:id="27"/>
    <w:bookmarkStart w:id="28" w:name="conclusion"/>
    <w:p>
      <w:pPr>
        <w:pStyle w:val="Heading2"/>
      </w:pPr>
      <w:r>
        <w:t xml:space="preserve">Conclusion</w:t>
      </w:r>
    </w:p>
    <w:p>
      <w:pPr>
        <w:pStyle w:val="FirstParagraph"/>
      </w:pPr>
      <w:r>
        <w:t xml:space="preserve">In conclusion, the chef in Spain Valencia is more than a cook—they are a cultural custodian, innovator, and sustainability advocate. Through literature on historical practices, modern challenges, and technological integration, it is evident that chefs play a vital role in shaping the region’s identity. As Spain Valencia continues to evolve globally, the interplay between tradition and innovation will define the future of its gastronomy. This literature review underscores the importance of supporting chefs in their mission to honor Valencian heritage while adapting to an ever-changing culinary world.</w:t>
      </w:r>
    </w:p>
    <w:p>
      <w:pPr>
        <w:pStyle w:val="BodyText"/>
      </w:pPr>
      <w:r>
        <w:t xml:space="preserve">Keywords: Literature Review, Chef, Spain Valencia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Spain Valencia</dc:title>
  <dc:creator/>
  <dc:language>en</dc:language>
  <cp:keywords/>
  <dcterms:created xsi:type="dcterms:W3CDTF">2026-07-21T13:17:32Z</dcterms:created>
  <dcterms:modified xsi:type="dcterms:W3CDTF">2026-07-21T13:17:32Z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