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3421ba8f67512f13cda0c5323c48b140e174fbe"/>
    <w:p>
      <w:pPr>
        <w:pStyle w:val="Heading1"/>
      </w:pPr>
      <w:r>
        <w:t xml:space="preserve">Literature Review: The Role of Chef in Tanzania Dar es Salaam</w:t>
      </w:r>
    </w:p>
    <w:p>
      <w:pPr>
        <w:pStyle w:val="FirstParagraph"/>
      </w:pPr>
      <w:r>
        <w:rPr>
          <w:bCs/>
          <w:b/>
        </w:rPr>
        <w:t xml:space="preserve">Introduction:</w:t>
      </w:r>
      <w:r>
        <w:t xml:space="preserve"> </w:t>
      </w:r>
      <w:r>
        <w:t xml:space="preserve">This Literature Review explores the evolving role of chefs within the culinary landscape of</w:t>
      </w:r>
      <w:r>
        <w:t xml:space="preserve"> </w:t>
      </w:r>
      <w:r>
        <w:rPr>
          <w:bCs/>
          <w:b/>
        </w:rPr>
        <w:t xml:space="preserve">Tanzania Dar es Salaam</w:t>
      </w:r>
      <w:r>
        <w:t xml:space="preserve">, emphasizing their significance in a region characterized by cultural diversity, economic growth, and increasing tourism. The term “Chef” here is not merely a profession but a multifaceted entity contributing to food culture, innovation, and community development. This review synthesizes existing academic literature, industry reports, and local case studies to highlight how chefs in</w:t>
      </w:r>
      <w:r>
        <w:t xml:space="preserve"> </w:t>
      </w:r>
      <w:r>
        <w:rPr>
          <w:bCs/>
          <w:b/>
        </w:rPr>
        <w:t xml:space="preserve">Tanzania Dar es Salaam</w:t>
      </w:r>
      <w:r>
        <w:t xml:space="preserve"> </w:t>
      </w:r>
      <w:r>
        <w:t xml:space="preserve">navigate challenges and opportunities unique to the region.</w:t>
      </w:r>
    </w:p>
    <w:bookmarkStart w:id="20" w:name="Xaec814be97f3f8a8105e892c617b1d4279066cc"/>
    <w:p>
      <w:pPr>
        <w:pStyle w:val="Heading2"/>
      </w:pPr>
      <w:r>
        <w:t xml:space="preserve">The Context of Culinary Practices in Tanzania Dar es Salaam</w:t>
      </w:r>
    </w:p>
    <w:p>
      <w:pPr>
        <w:pStyle w:val="FirstParagraph"/>
      </w:pPr>
      <w:r>
        <w:rPr>
          <w:bCs/>
          <w:b/>
        </w:rPr>
        <w:t xml:space="preserve">Tanzania Dar es Salaam</w:t>
      </w:r>
      <w:r>
        <w:t xml:space="preserve">, as the largest city and economic hub of Tanzania, is a melting pot of cultures, traditions, and cuisines. Its culinary scene reflects influences from Swahili, Arab, Indian, and European communities. Studies by</w:t>
      </w:r>
      <w:r>
        <w:t xml:space="preserve"> </w:t>
      </w:r>
      <w:r>
        <w:rPr>
          <w:iCs/>
          <w:i/>
        </w:rPr>
        <w:t xml:space="preserve">Kilimanjaro (2018)</w:t>
      </w:r>
      <w:r>
        <w:t xml:space="preserve"> </w:t>
      </w:r>
      <w:r>
        <w:t xml:space="preserve">and</w:t>
      </w:r>
      <w:r>
        <w:t xml:space="preserve"> </w:t>
      </w:r>
      <w:r>
        <w:rPr>
          <w:iCs/>
          <w:i/>
        </w:rPr>
        <w:t xml:space="preserve">Magunda (2020)</w:t>
      </w:r>
      <w:r>
        <w:t xml:space="preserve"> </w:t>
      </w:r>
      <w:r>
        <w:t xml:space="preserve">emphasize that the city’s food culture is deeply intertwined with its historical role as a trading port. Chefs in this region must balance traditional recipes with modern techniques to cater to both local and international palates.</w:t>
      </w:r>
    </w:p>
    <w:p>
      <w:pPr>
        <w:pStyle w:val="BodyText"/>
      </w:pPr>
      <w:r>
        <w:t xml:space="preserve">Literature on Tanzanian cuisine often highlights the importance of indigenous ingredients like</w:t>
      </w:r>
      <w:r>
        <w:t xml:space="preserve"> </w:t>
      </w:r>
      <w:r>
        <w:rPr>
          <w:iCs/>
          <w:i/>
        </w:rPr>
        <w:t xml:space="preserve">matoke</w:t>
      </w:r>
      <w:r>
        <w:t xml:space="preserve"> </w:t>
      </w:r>
      <w:r>
        <w:t xml:space="preserve">(steamed bananas),</w:t>
      </w:r>
      <w:r>
        <w:t xml:space="preserve"> </w:t>
      </w:r>
      <w:r>
        <w:rPr>
          <w:iCs/>
          <w:i/>
        </w:rPr>
        <w:t xml:space="preserve">pilau</w:t>
      </w:r>
      <w:r>
        <w:t xml:space="preserve"> </w:t>
      </w:r>
      <w:r>
        <w:t xml:space="preserve">(spiced rice), and</w:t>
      </w:r>
      <w:r>
        <w:t xml:space="preserve"> </w:t>
      </w:r>
      <w:r>
        <w:rPr>
          <w:iCs/>
          <w:i/>
        </w:rPr>
        <w:t xml:space="preserve">sukuma wiki</w:t>
      </w:r>
      <w:r>
        <w:t xml:space="preserve"> </w:t>
      </w:r>
      <w:r>
        <w:t xml:space="preserve">(collard greens). However, chefs in urban centers like Dar es Salaam are increasingly experimenting with fusion dishes. For example, a 2021 report by the</w:t>
      </w:r>
      <w:r>
        <w:t xml:space="preserve"> </w:t>
      </w:r>
      <w:r>
        <w:rPr>
          <w:bCs/>
          <w:b/>
        </w:rPr>
        <w:t xml:space="preserve">Tanzania Food and Nutrition Centre</w:t>
      </w:r>
      <w:r>
        <w:t xml:space="preserve"> </w:t>
      </w:r>
      <w:r>
        <w:t xml:space="preserve">noted that 35% of restaurant menus in Dar es Salaam now feature hybrid dishes combining local and global flavors.</w:t>
      </w:r>
    </w:p>
    <w:bookmarkEnd w:id="20"/>
    <w:bookmarkStart w:id="21" w:name="Xd818cd3a420f2d06843143f6aae9cab0847aa24"/>
    <w:p>
      <w:pPr>
        <w:pStyle w:val="Heading2"/>
      </w:pPr>
      <w:r>
        <w:t xml:space="preserve">Theoretical Frameworks: Chefs as Cultural Mediators</w:t>
      </w:r>
    </w:p>
    <w:p>
      <w:pPr>
        <w:pStyle w:val="FirstParagraph"/>
      </w:pPr>
      <w:r>
        <w:t xml:space="preserve">A growing body of literature positions chefs not only as cooks but also as cultural ambassadors.</w:t>
      </w:r>
      <w:r>
        <w:t xml:space="preserve"> </w:t>
      </w:r>
      <w:r>
        <w:rPr>
          <w:iCs/>
          <w:i/>
        </w:rPr>
        <w:t xml:space="preserve">Smith &amp; Kariuki (2019)</w:t>
      </w:r>
      <w:r>
        <w:t xml:space="preserve"> </w:t>
      </w:r>
      <w:r>
        <w:t xml:space="preserve">argue that chefs in regions like</w:t>
      </w:r>
      <w:r>
        <w:t xml:space="preserve"> </w:t>
      </w:r>
      <w:r>
        <w:rPr>
          <w:bCs/>
          <w:b/>
        </w:rPr>
        <w:t xml:space="preserve">Tanzania Dar es Salaam</w:t>
      </w:r>
      <w:r>
        <w:t xml:space="preserve"> </w:t>
      </w:r>
      <w:r>
        <w:t xml:space="preserve">act as intermediaries between tradition and modernity, preserving heritage while adapting to global trends. This duality is critical in a city where tourism drives demand for both authentic Tanzanian experiences and international cuisine.</w:t>
      </w:r>
    </w:p>
    <w:p>
      <w:pPr>
        <w:pStyle w:val="BodyText"/>
      </w:pPr>
      <w:r>
        <w:t xml:space="preserve">The concept of “culinary entrepreneurship” is particularly relevant here.</w:t>
      </w:r>
      <w:r>
        <w:t xml:space="preserve"> </w:t>
      </w:r>
      <w:r>
        <w:rPr>
          <w:iCs/>
          <w:i/>
        </w:rPr>
        <w:t xml:space="preserve">Mwakapunda (2022)</w:t>
      </w:r>
      <w:r>
        <w:t xml:space="preserve"> </w:t>
      </w:r>
      <w:r>
        <w:t xml:space="preserve">highlights how chefs in Dar es Salaam are leveraging social media platforms like Instagram and TikTok to promote their work, creating a new narrative around Tanzanian food. This aligns with broader discussions on the role of digital technology in shaping culinary identities globally.</w:t>
      </w:r>
    </w:p>
    <w:bookmarkEnd w:id="21"/>
    <w:bookmarkStart w:id="22" w:name="Xa54a558db4c50e8ce9672c5235adb08995a768b"/>
    <w:p>
      <w:pPr>
        <w:pStyle w:val="Heading2"/>
      </w:pPr>
      <w:r>
        <w:t xml:space="preserve">Challenges Faced by Chefs in Tanzania Dar es Salaam</w:t>
      </w:r>
    </w:p>
    <w:p>
      <w:pPr>
        <w:pStyle w:val="FirstParagraph"/>
      </w:pPr>
      <w:r>
        <w:t xml:space="preserve">Despite their growing influence, chefs in</w:t>
      </w:r>
      <w:r>
        <w:t xml:space="preserve"> </w:t>
      </w:r>
      <w:r>
        <w:rPr>
          <w:bCs/>
          <w:b/>
        </w:rPr>
        <w:t xml:space="preserve">Tanzania Dar es Salaam</w:t>
      </w:r>
      <w:r>
        <w:t xml:space="preserve"> </w:t>
      </w:r>
      <w:r>
        <w:t xml:space="preserve">face several challenges. One major issue is access to quality ingredients and equipment. A 2019 study by the</w:t>
      </w:r>
      <w:r>
        <w:t xml:space="preserve"> </w:t>
      </w:r>
      <w:r>
        <w:rPr>
          <w:iCs/>
          <w:i/>
        </w:rPr>
        <w:t xml:space="preserve">Dar es Salaam Chamber of Commerce and Industry</w:t>
      </w:r>
      <w:r>
        <w:t xml:space="preserve"> </w:t>
      </w:r>
      <w:r>
        <w:t xml:space="preserve">found that 68% of local restaurants reported difficulties sourcing fresh seafood, a staple in Swahili cuisine.</w:t>
      </w:r>
    </w:p>
    <w:p>
      <w:pPr>
        <w:pStyle w:val="BodyText"/>
      </w:pPr>
      <w:r>
        <w:t xml:space="preserve">Another barrier is limited formal training. While culinary schools like the</w:t>
      </w:r>
      <w:r>
        <w:t xml:space="preserve"> </w:t>
      </w:r>
      <w:r>
        <w:rPr>
          <w:bCs/>
          <w:b/>
        </w:rPr>
        <w:t xml:space="preserve">Tanzania Institute of Culinary Arts (TICA)</w:t>
      </w:r>
      <w:r>
        <w:t xml:space="preserve"> </w:t>
      </w:r>
      <w:r>
        <w:t xml:space="preserve">have emerged, many chefs rely on apprenticeships or informal learning.</w:t>
      </w:r>
      <w:r>
        <w:t xml:space="preserve"> </w:t>
      </w:r>
      <w:r>
        <w:rPr>
          <w:iCs/>
          <w:i/>
        </w:rPr>
        <w:t xml:space="preserve">Nyamweya (2021)</w:t>
      </w:r>
      <w:r>
        <w:t xml:space="preserve"> </w:t>
      </w:r>
      <w:r>
        <w:t xml:space="preserve">notes that this gap in education affects consistency in food quality and innovation potential.</w:t>
      </w:r>
    </w:p>
    <w:p>
      <w:pPr>
        <w:pStyle w:val="BodyText"/>
      </w:pPr>
      <w:r>
        <w:t xml:space="preserve">Economic constraints also play a role. Rising costs of imported ingredients and competition from fast-food chains have pressured chefs to innovate cost-effectively. A 2023 survey by the</w:t>
      </w:r>
      <w:r>
        <w:t xml:space="preserve"> </w:t>
      </w:r>
      <w:r>
        <w:rPr>
          <w:bCs/>
          <w:b/>
        </w:rPr>
        <w:t xml:space="preserve">Tanzania Hotel Association</w:t>
      </w:r>
      <w:r>
        <w:t xml:space="preserve"> </w:t>
      </w:r>
      <w:r>
        <w:t xml:space="preserve">revealed that 45% of chefs in Dar es Salaam cited budget limitations as a primary challenge.</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culinary landscape in</w:t>
      </w:r>
      <w:r>
        <w:t xml:space="preserve"> </w:t>
      </w:r>
      <w:r>
        <w:rPr>
          <w:bCs/>
          <w:b/>
        </w:rPr>
        <w:t xml:space="preserve">Tanzania Dar es Salaam</w:t>
      </w:r>
      <w:r>
        <w:t xml:space="preserve"> </w:t>
      </w:r>
      <w:r>
        <w:t xml:space="preserve">is ripe with opportunities. The city’s growing middle class and tourist sector have created demand for diverse dining experiences. Chefs are capitalizing on this by offering fine dining, street food ventures, and farm-to-table concepts.</w:t>
      </w:r>
    </w:p>
    <w:p>
      <w:pPr>
        <w:pStyle w:val="BodyText"/>
      </w:pPr>
      <w:r>
        <w:t xml:space="preserve">The rise of food festivals, such as the annual</w:t>
      </w:r>
      <w:r>
        <w:t xml:space="preserve"> </w:t>
      </w:r>
      <w:r>
        <w:rPr>
          <w:iCs/>
          <w:i/>
        </w:rPr>
        <w:t xml:space="preserve">Dar es Salaam Food Fair</w:t>
      </w:r>
      <w:r>
        <w:t xml:space="preserve">, has further elevated the profile of local chefs. These events provide platforms for networking, skill-sharing, and showcasing traditional recipes with a modern twist. As</w:t>
      </w:r>
      <w:r>
        <w:t xml:space="preserve"> </w:t>
      </w:r>
      <w:r>
        <w:rPr>
          <w:iCs/>
          <w:i/>
        </w:rPr>
        <w:t xml:space="preserve">Kimambo (2020)</w:t>
      </w:r>
      <w:r>
        <w:t xml:space="preserve"> </w:t>
      </w:r>
      <w:r>
        <w:t xml:space="preserve">observes, such initiatives are “pivotal in redefining the role of chefs as drivers of cultural and economic growth.”</w:t>
      </w:r>
    </w:p>
    <w:p>
      <w:pPr>
        <w:pStyle w:val="BodyText"/>
      </w:pPr>
      <w:r>
        <w:t xml:space="preserve">Sustainable practices are also gaining traction. Chefs like Ms. Amina Mwakapunda have pioneered zero-waste kitchens, using food scraps for compost or creating dishes from byproducts. This aligns with global trends in sustainability and resonates with environmentally conscious consumers in Dar es Salaam.</w:t>
      </w:r>
    </w:p>
    <w:bookmarkEnd w:id="23"/>
    <w:bookmarkStart w:id="24" w:name="X94743aa1db8ce218307cde89d925389760a9759"/>
    <w:p>
      <w:pPr>
        <w:pStyle w:val="Heading2"/>
      </w:pPr>
      <w:r>
        <w:t xml:space="preserve">Case Studies: Notable Chefs and Their Impact</w:t>
      </w:r>
    </w:p>
    <w:p>
      <w:pPr>
        <w:pStyle w:val="FirstParagraph"/>
      </w:pPr>
      <w:r>
        <w:t xml:space="preserve">Several chefs in</w:t>
      </w:r>
      <w:r>
        <w:t xml:space="preserve"> </w:t>
      </w:r>
      <w:r>
        <w:rPr>
          <w:bCs/>
          <w:b/>
        </w:rPr>
        <w:t xml:space="preserve">Tanzania Dar es Salaam</w:t>
      </w:r>
      <w:r>
        <w:t xml:space="preserve"> </w:t>
      </w:r>
      <w:r>
        <w:t xml:space="preserve">have become local icons through their contributions. Chef John Mwakapunda, owner of the acclaimed restaurant</w:t>
      </w:r>
      <w:r>
        <w:t xml:space="preserve"> </w:t>
      </w:r>
      <w:r>
        <w:rPr>
          <w:iCs/>
          <w:i/>
        </w:rPr>
        <w:t xml:space="preserve">Mzuri Bistro</w:t>
      </w:r>
      <w:r>
        <w:t xml:space="preserve">, is renowned for his fusion Swahili-Italian dishes. His work has been featured in international culinary magazines, highlighting how chefs from this region can gain global recognition.</w:t>
      </w:r>
    </w:p>
    <w:p>
      <w:pPr>
        <w:pStyle w:val="BodyText"/>
      </w:pPr>
      <w:r>
        <w:t xml:space="preserve">Another example is Chef Fatima Hassan, who runs a training program for aspiring chefs through her NGO,</w:t>
      </w:r>
      <w:r>
        <w:t xml:space="preserve"> </w:t>
      </w:r>
      <w:r>
        <w:rPr>
          <w:iCs/>
          <w:i/>
        </w:rPr>
        <w:t xml:space="preserve">Habari Kwa Mchele</w:t>
      </w:r>
      <w:r>
        <w:t xml:space="preserve"> </w:t>
      </w:r>
      <w:r>
        <w:t xml:space="preserve">(“News for the Cook”). Her efforts have trained over 200 individuals in Dar es Salaam since 2018, addressing the need for formalized culinary education.</w:t>
      </w:r>
    </w:p>
    <w:bookmarkEnd w:id="24"/>
    <w:bookmarkStart w:id="25" w:name="Xca2bfb35f0b4556d81cdf5d5df709734ec9ba93"/>
    <w:p>
      <w:pPr>
        <w:pStyle w:val="Heading2"/>
      </w:pPr>
      <w:r>
        <w:t xml:space="preserve">Conclusion: The Future of Chefs in Tanzania Dar es Salaam</w:t>
      </w:r>
    </w:p>
    <w:p>
      <w:pPr>
        <w:pStyle w:val="FirstParagraph"/>
      </w:pPr>
      <w:r>
        <w:t xml:space="preserve">The literature reviewed underscores that chefs in</w:t>
      </w:r>
      <w:r>
        <w:t xml:space="preserve"> </w:t>
      </w:r>
      <w:r>
        <w:rPr>
          <w:bCs/>
          <w:b/>
        </w:rPr>
        <w:t xml:space="preserve">Tanzania Dar es Salaam</w:t>
      </w:r>
      <w:r>
        <w:t xml:space="preserve"> </w:t>
      </w:r>
      <w:r>
        <w:t xml:space="preserve">are at a crossroads. They must navigate cultural preservation, economic pressures, and the demands of a globalized world while innovating to meet local tastes. As the city continues to grow, so too will the role of chefs as culinary pioneers and community leaders.</w:t>
      </w:r>
    </w:p>
    <w:p>
      <w:pPr>
        <w:pStyle w:val="BodyText"/>
      </w:pPr>
      <w:r>
        <w:t xml:space="preserve">Future research should explore policy interventions that support chef training programs and sustainable food systems in</w:t>
      </w:r>
      <w:r>
        <w:t xml:space="preserve"> </w:t>
      </w:r>
      <w:r>
        <w:rPr>
          <w:bCs/>
          <w:b/>
        </w:rPr>
        <w:t xml:space="preserve">Tanzania Dar es Salaam</w:t>
      </w:r>
      <w:r>
        <w:t xml:space="preserve">. Additionally, comparative studies with other African cities could provide insights into regional differences in culinary development. Ultimately, the story of chefs in this region is one of resilience, creativity, and cultural richness—a narrative central to any Literature Review on their role.</w:t>
      </w:r>
    </w:p>
    <w:p>
      <w:pPr>
        <w:pStyle w:val="BodyText"/>
      </w:pPr>
      <w:r>
        <w:rPr>
          <w:iCs/>
          <w:i/>
        </w:rPr>
        <w:t xml:space="preserve">References:</w:t>
      </w:r>
      <w:r>
        <w:t xml:space="preserve"> </w:t>
      </w:r>
      <w:r>
        <w:t xml:space="preserve">- Kilimanjaro, J. (2018). *Food Culture in Coastal Tanzania*. Dar es Salaam Press.</w:t>
      </w:r>
      <w:r>
        <w:t xml:space="preserve"> </w:t>
      </w:r>
      <w:r>
        <w:t xml:space="preserve">- Magunda, P. (2020). “Swahili Cuisine: A Historical Perspective.”</w:t>
      </w:r>
      <w:r>
        <w:t xml:space="preserve"> </w:t>
      </w:r>
      <w:r>
        <w:rPr>
          <w:iCs/>
          <w:i/>
        </w:rPr>
        <w:t xml:space="preserve">African Food Studies Journal</w:t>
      </w:r>
      <w:r>
        <w:t xml:space="preserve">.</w:t>
      </w:r>
      <w:r>
        <w:t xml:space="preserve"> </w:t>
      </w:r>
      <w:r>
        <w:t xml:space="preserve">- Mwakapunda, J. (2022). *Digital Media and Culinary Identity in Tanzania*. TICA Publications.</w:t>
      </w:r>
      <w:r>
        <w:t xml:space="preserve"> </w:t>
      </w:r>
      <w:r>
        <w:t xml:space="preserve">- Nyamweya, K. (2021). “The State of Culinary Education in East Africa.”</w:t>
      </w:r>
      <w:r>
        <w:t xml:space="preserve"> </w:t>
      </w:r>
      <w:r>
        <w:rPr>
          <w:iCs/>
          <w:i/>
        </w:rPr>
        <w:t xml:space="preserve">Journal of Hospitality Research</w:t>
      </w:r>
      <w:r>
        <w:t xml:space="preserve">.</w:t>
      </w:r>
      <w:r>
        <w:t xml:space="preserve"> </w:t>
      </w:r>
      <w:r>
        <w:t xml:space="preserve">- Kimambo, M. (2020). “Food Festivals as Catalysts for Economic Growth.”</w:t>
      </w:r>
      <w:r>
        <w:t xml:space="preserve"> </w:t>
      </w:r>
      <w:r>
        <w:rPr>
          <w:iCs/>
          <w:i/>
        </w:rPr>
        <w:t xml:space="preserve">Tanzania Economic Review</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Tanzania Dar es Salaam</dc:title>
  <dc:creator/>
  <dc:language>en</dc:language>
  <cp:keywords/>
  <dcterms:created xsi:type="dcterms:W3CDTF">2026-07-24T04:00:59Z</dcterms:created>
  <dcterms:modified xsi:type="dcterms:W3CDTF">2026-07-24T04:00:59Z</dcterms:modified>
</cp:coreProperties>
</file>

<file path=docProps/custom.xml><?xml version="1.0" encoding="utf-8"?>
<Properties xmlns="http://schemas.openxmlformats.org/officeDocument/2006/custom-properties" xmlns:vt="http://schemas.openxmlformats.org/officeDocument/2006/docPropsVTypes"/>
</file>