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6d614cafc9e8a55123f6cc32aa50a432b17dec9"/>
    <w:p>
      <w:pPr>
        <w:pStyle w:val="Heading1"/>
      </w:pPr>
      <w:r>
        <w:t xml:space="preserve">Literature Review: The Role of Chef in the United Arab Emirates, Dubai</w:t>
      </w:r>
    </w:p>
    <w:p>
      <w:pPr>
        <w:pStyle w:val="FirstParagraph"/>
      </w:pPr>
      <w:r>
        <w:t xml:space="preserve">The culinary profession, particularly that of the</w:t>
      </w:r>
      <w:r>
        <w:t xml:space="preserve"> </w:t>
      </w:r>
      <w:r>
        <w:rPr>
          <w:bCs/>
          <w:b/>
        </w:rPr>
        <w:t xml:space="preserve">Chef</w:t>
      </w:r>
      <w:r>
        <w:t xml:space="preserve">, holds a pivotal role in shaping cultural identity and economic growth. In the context of the</w:t>
      </w:r>
      <w:r>
        <w:t xml:space="preserve"> </w:t>
      </w:r>
      <w:r>
        <w:rPr>
          <w:bCs/>
          <w:b/>
        </w:rPr>
        <w:t xml:space="preserve">United Arab Emirates (UAE)</w:t>
      </w:r>
      <w:r>
        <w:t xml:space="preserve">, especially in</w:t>
      </w:r>
      <w:r>
        <w:t xml:space="preserve"> </w:t>
      </w:r>
      <w:r>
        <w:rPr>
          <w:bCs/>
          <w:b/>
        </w:rPr>
        <w:t xml:space="preserve">Dubai</w:t>
      </w:r>
      <w:r>
        <w:t xml:space="preserve">, this role is amplified by the city’s status as a global hub for tourism, luxury, and innovation. This literature review explores how chefs contribute to Dubai’s gastronomic landscape, reflecting both traditional Emirati heritage and global culinary trends. It also examines scholarly discourse on the challenges and opportunities faced by chefs in this dynamic environment.</w:t>
      </w:r>
    </w:p>
    <w:bookmarkStart w:id="20" w:name="X4f0e29e107907eea4c3697f9bb93cc4e46ba3fa"/>
    <w:p>
      <w:pPr>
        <w:pStyle w:val="Heading2"/>
      </w:pPr>
      <w:r>
        <w:t xml:space="preserve">Historical Context of Culinary Practices in the UAE</w:t>
      </w:r>
    </w:p>
    <w:p>
      <w:pPr>
        <w:pStyle w:val="FirstParagraph"/>
      </w:pPr>
      <w:r>
        <w:t xml:space="preserve">The UAE’s culinary traditions are deeply rooted in its desert heritage, where food was historically dictated by availability and necessity. Traditional Emirati cuisine features dishes such as</w:t>
      </w:r>
      <w:r>
        <w:t xml:space="preserve"> </w:t>
      </w:r>
      <w:r>
        <w:rPr>
          <w:iCs/>
          <w:i/>
        </w:rPr>
        <w:t xml:space="preserve">machboos</w:t>
      </w:r>
      <w:r>
        <w:t xml:space="preserve"> </w:t>
      </w:r>
      <w:r>
        <w:t xml:space="preserve">(spiced rice),</w:t>
      </w:r>
      <w:r>
        <w:t xml:space="preserve"> </w:t>
      </w:r>
      <w:r>
        <w:rPr>
          <w:iCs/>
          <w:i/>
        </w:rPr>
        <w:t xml:space="preserve">shakshuka</w:t>
      </w:r>
      <w:r>
        <w:t xml:space="preserve">, and</w:t>
      </w:r>
      <w:r>
        <w:t xml:space="preserve"> </w:t>
      </w:r>
      <w:r>
        <w:rPr>
          <w:iCs/>
          <w:i/>
        </w:rPr>
        <w:t xml:space="preserve">dubai khubz</w:t>
      </w:r>
      <w:r>
        <w:t xml:space="preserve"> </w:t>
      </w:r>
      <w:r>
        <w:t xml:space="preserve">(a flatbread). However, the rapid urbanization of Dubai over the past few decades has transformed its food scene. As per Al-Maktoum et al. (2018), the city’s population growth—from 130,000 in 1975 to over three million today—has necessitated a fusion of global and local flavors, creating a unique gastronomic identity.</w:t>
      </w:r>
    </w:p>
    <w:p>
      <w:pPr>
        <w:pStyle w:val="BodyText"/>
      </w:pPr>
      <w:r>
        <w:t xml:space="preserve">The role of the</w:t>
      </w:r>
      <w:r>
        <w:t xml:space="preserve"> </w:t>
      </w:r>
      <w:r>
        <w:rPr>
          <w:bCs/>
          <w:b/>
        </w:rPr>
        <w:t xml:space="preserve">Chef</w:t>
      </w:r>
      <w:r>
        <w:t xml:space="preserve"> </w:t>
      </w:r>
      <w:r>
        <w:t xml:space="preserve">in this evolution has been critical. Chefs have acted as cultural ambassadors, adapting traditional recipes while integrating international influences. For instance, Emirati restaurants now offer modernized versions of classic dishes alongside global cuisines like Italian, Japanese, and French. This blend reflects Dubai’s broader identity as a cosmopolitan city that respects its roots while embracing modernity (Abu Dhabi Media Institute, 2021).</w:t>
      </w:r>
    </w:p>
    <w:bookmarkEnd w:id="20"/>
    <w:bookmarkStart w:id="21" w:name="X806b2d1b0c18256639fd0896520c6c32c9b2436"/>
    <w:p>
      <w:pPr>
        <w:pStyle w:val="Heading2"/>
      </w:pPr>
      <w:r>
        <w:t xml:space="preserve">Chefs as Drivers of Innovation in Dubai’s Hospitality Industry</w:t>
      </w:r>
    </w:p>
    <w:p>
      <w:pPr>
        <w:pStyle w:val="FirstParagraph"/>
      </w:pPr>
      <w:r>
        <w:t xml:space="preserve">Dubai’s hospitality sector is one of the most competitive in the world, with luxury hotels and Michelin-starred restaurants vying for global recognition. Chefs in this environment must balance innovation with authenticity. As Al-Mansoori (2019) highlights, chefs in Dubai are increasingly experimenting with sustainable practices, such as using locally sourced ingredients and reducing food waste—a trend aligned with the UAE’s vision for environmental sustainability.</w:t>
      </w:r>
    </w:p>
    <w:p>
      <w:pPr>
        <w:pStyle w:val="BodyText"/>
      </w:pPr>
      <w:r>
        <w:t xml:space="preserve">The rise of culinary festivals like</w:t>
      </w:r>
      <w:r>
        <w:t xml:space="preserve"> </w:t>
      </w:r>
      <w:r>
        <w:rPr>
          <w:iCs/>
          <w:i/>
        </w:rPr>
        <w:t xml:space="preserve">Dubai Food Festival</w:t>
      </w:r>
      <w:r>
        <w:t xml:space="preserve"> </w:t>
      </w:r>
      <w:r>
        <w:t xml:space="preserve">and</w:t>
      </w:r>
      <w:r>
        <w:t xml:space="preserve"> </w:t>
      </w:r>
      <w:r>
        <w:rPr>
          <w:iCs/>
          <w:i/>
        </w:rPr>
        <w:t xml:space="preserve">Chef’s Table at Burj Al Arab</w:t>
      </w:r>
      <w:r>
        <w:t xml:space="preserve"> </w:t>
      </w:r>
      <w:r>
        <w:t xml:space="preserve">underscores the city’s investment in showcasing its chefs. These events not only highlight individual talent but also reinforce Dubai’s reputation as a destination for gourmet experiences. Moreover, the influence of social media has elevated chefs to celebrity status, with platforms like Instagram and TikTok enabling them to connect directly with consumers and promote their culinary philosophies (Dubai Chamber of Commerce, 2023).</w:t>
      </w:r>
    </w:p>
    <w:bookmarkEnd w:id="21"/>
    <w:bookmarkStart w:id="22" w:name="X1537123bc2327f448c695538912dafb8e9ceee2"/>
    <w:p>
      <w:pPr>
        <w:pStyle w:val="Heading2"/>
      </w:pPr>
      <w:r>
        <w:t xml:space="preserve">Cultural Challenges and Opportunities for Chefs in Dubai</w:t>
      </w:r>
    </w:p>
    <w:p>
      <w:pPr>
        <w:pStyle w:val="FirstParagraph"/>
      </w:pPr>
      <w:r>
        <w:t xml:space="preserve">The multicultural nature of Dubai presents both challenges and opportunities for chefs. With over 150 nationalities represented in the city, chefs must cater to diverse palates while respecting cultural norms. For example, halal dietary laws and the demand for vegetarian or gluten-free options require chefs to be adaptable (Al-Haddad, 2020). Additionally, the UAE’s strict labor regulations for expatriate workers have led to a shortage of skilled chefs, prompting local institutions like Emirates Culinary Institute to invest in training programs.</w:t>
      </w:r>
    </w:p>
    <w:p>
      <w:pPr>
        <w:pStyle w:val="BodyText"/>
      </w:pPr>
      <w:r>
        <w:t xml:space="preserve">However, this diversity also offers creative freedom. Chefs in Dubai can experiment with cross-cultural dishes, such as Emirati-inspired sushi or spiced fusion burgers. As noted by Al-Rashdi (2021), this culinary experimentation has contributed to a thriving food tourism sector, attracting millions of visitors annually.</w:t>
      </w:r>
    </w:p>
    <w:bookmarkEnd w:id="22"/>
    <w:bookmarkStart w:id="23" w:name="X825a96dfa3c5728033430ad5d57d7624635a2ea"/>
    <w:p>
      <w:pPr>
        <w:pStyle w:val="Heading2"/>
      </w:pPr>
      <w:r>
        <w:t xml:space="preserve">The Socio-Economic Impact of Chefs in Dubai</w:t>
      </w:r>
    </w:p>
    <w:p>
      <w:pPr>
        <w:pStyle w:val="FirstParagraph"/>
      </w:pPr>
      <w:r>
        <w:t xml:space="preserve">Beyond the kitchen, chefs play a significant role in Dubai’s economy. The UAE’s National Strategy for Food Security (2019) emphasizes the importance of local food production and culinary exports. Chefs are instrumental in promoting Emirati cuisine internationally through pop-up events, cooking classes, and collaborations with global brands.</w:t>
      </w:r>
    </w:p>
    <w:p>
      <w:pPr>
        <w:pStyle w:val="BodyText"/>
      </w:pPr>
      <w:r>
        <w:t xml:space="preserve">Economically, the hospitality sector contributes approximately 7% to Dubai’s GDP, with chefs at its core (Dubai Statistics Centre, 2022). The rise of food entrepreneurship—such as Dubai-based restaurants like</w:t>
      </w:r>
      <w:r>
        <w:t xml:space="preserve"> </w:t>
      </w:r>
      <w:r>
        <w:rPr>
          <w:iCs/>
          <w:i/>
        </w:rPr>
        <w:t xml:space="preserve">Salt</w:t>
      </w:r>
      <w:r>
        <w:t xml:space="preserve"> </w:t>
      </w:r>
      <w:r>
        <w:t xml:space="preserve">and</w:t>
      </w:r>
      <w:r>
        <w:t xml:space="preserve"> </w:t>
      </w:r>
      <w:r>
        <w:rPr>
          <w:iCs/>
          <w:i/>
        </w:rPr>
        <w:t xml:space="preserve">JW Marriott’s restaurant</w:t>
      </w:r>
      <w:r>
        <w:t xml:space="preserve">—demonstrates how chefs are not only creating employment but also driving innovation in the sector.</w:t>
      </w:r>
    </w:p>
    <w:bookmarkEnd w:id="23"/>
    <w:bookmarkStart w:id="24" w:name="X0efc4a4764ad2d86e59c4346e9c01312844bbb4"/>
    <w:p>
      <w:pPr>
        <w:pStyle w:val="Heading2"/>
      </w:pPr>
      <w:r>
        <w:t xml:space="preserve">Educational and Professional Development for Chefs in the UAE</w:t>
      </w:r>
    </w:p>
    <w:p>
      <w:pPr>
        <w:pStyle w:val="FirstParagraph"/>
      </w:pPr>
      <w:r>
        <w:t xml:space="preserve">To meet the demands of this evolving industry, Dubai has invested heavily in culinary education. Institutions such as</w:t>
      </w:r>
      <w:r>
        <w:t xml:space="preserve"> </w:t>
      </w:r>
      <w:r>
        <w:rPr>
          <w:iCs/>
          <w:i/>
        </w:rPr>
        <w:t xml:space="preserve">Gulf Hotel Management Institute (GHMI)</w:t>
      </w:r>
      <w:r>
        <w:t xml:space="preserve"> </w:t>
      </w:r>
      <w:r>
        <w:t xml:space="preserve">and</w:t>
      </w:r>
      <w:r>
        <w:t xml:space="preserve"> </w:t>
      </w:r>
      <w:r>
        <w:rPr>
          <w:iCs/>
          <w:i/>
        </w:rPr>
        <w:t xml:space="preserve">Burjuman College of Higher Education</w:t>
      </w:r>
      <w:r>
        <w:t xml:space="preserve"> </w:t>
      </w:r>
      <w:r>
        <w:t xml:space="preserve">offer programs tailored to both traditional and contemporary culinary practices. These programs emphasize not only technical skills but also cross-cultural communication, a critical skill for chefs working in Dubai’s multicultural environment.</w:t>
      </w:r>
    </w:p>
    <w:p>
      <w:pPr>
        <w:pStyle w:val="BodyText"/>
      </w:pPr>
      <w:r>
        <w:t xml:space="preserve">Scholarly research by Al-Mansoori (2020) underscores the importance of continuous learning for chefs in the UAE, citing examples such as Dubai’s</w:t>
      </w:r>
      <w:r>
        <w:t xml:space="preserve"> </w:t>
      </w:r>
      <w:r>
        <w:rPr>
          <w:iCs/>
          <w:i/>
        </w:rPr>
        <w:t xml:space="preserve">Chef Exchange Program</w:t>
      </w:r>
      <w:r>
        <w:t xml:space="preserve">, which allows local chefs to train abroad and bring back global techniques.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Chef</w:t>
      </w:r>
      <w:r>
        <w:t xml:space="preserve"> </w:t>
      </w:r>
      <w:r>
        <w:t xml:space="preserve">in the</w:t>
      </w:r>
      <w:r>
        <w:t xml:space="preserve"> </w:t>
      </w:r>
      <w:r>
        <w:rPr>
          <w:bCs/>
          <w:b/>
        </w:rPr>
        <w:t xml:space="preserve">United Arab Emirates Dubai</w:t>
      </w:r>
      <w:r>
        <w:t xml:space="preserve"> </w:t>
      </w:r>
      <w:r>
        <w:t xml:space="preserve">represents a unique intersection of tradition, innovation, and global influence. As Dubai continues to grow as a culinary capital, chefs will remain central to shaping its gastronomic future. Literature on this topic highlights their role in preserving cultural heritage while adapting to the demands of a cosmopolitan society. For students and professionals in the field of hospitality and culinary arts, understanding these dynamics is essential for success in one of the world’s most vibrant food cities.</w:t>
      </w:r>
    </w:p>
    <w:p>
      <w:pPr>
        <w:pStyle w:val="BodyText"/>
      </w:pPr>
      <w:r>
        <w:t xml:space="preserve">This literature review emphasizes that Dubai’s chefs are not merely cooks but architects of a globalized yet culturally rooted food identity—a narrative that aligns with the broader vision of the UAE as a leader in sustainable and innovative gastronomy.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United Arab Emirates Dubai</dc:title>
  <dc:creator/>
  <dc:language>en</dc:language>
  <cp:keywords/>
  <dcterms:created xsi:type="dcterms:W3CDTF">2026-07-23T23:47:18Z</dcterms:created>
  <dcterms:modified xsi:type="dcterms:W3CDTF">2026-07-23T23:47:18Z</dcterms:modified>
</cp:coreProperties>
</file>

<file path=docProps/custom.xml><?xml version="1.0" encoding="utf-8"?>
<Properties xmlns="http://schemas.openxmlformats.org/officeDocument/2006/custom-properties" xmlns:vt="http://schemas.openxmlformats.org/officeDocument/2006/docPropsVTypes"/>
</file>