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3" w:name="X773c820a4e11bdf7a70c3074514f8ed9f6cdbc1"/>
    <w:p>
      <w:pPr>
        <w:pStyle w:val="Heading1"/>
      </w:pPr>
      <w:r>
        <w:t xml:space="preserve">Literature Review: The Role of a Chemical Engineer in Argentina Córdoba</w:t>
      </w:r>
    </w:p>
    <w:bookmarkStart w:id="20" w:name="introduction"/>
    <w:p>
      <w:pPr>
        <w:pStyle w:val="Heading2"/>
      </w:pPr>
      <w:r>
        <w:t xml:space="preserve">Introduction</w:t>
      </w:r>
    </w:p>
    <w:p>
      <w:pPr>
        <w:pStyle w:val="FirstParagraph"/>
      </w:pPr>
      <w:r>
        <w:t xml:space="preserve">The field of chemical engineering has long been a cornerstone of industrial and scientific advancement, blending principles of chemistry, physics, and biology to design processes that transform raw materials into valuable products. In the context of Argentina Córdoba, a region historically rich in agricultural production and industrial innovation, the role of the</w:t>
      </w:r>
      <w:r>
        <w:t xml:space="preserve"> </w:t>
      </w:r>
      <w:r>
        <w:rPr>
          <w:bCs/>
          <w:b/>
        </w:rPr>
        <w:t xml:space="preserve">Chemical Engineer</w:t>
      </w:r>
      <w:r>
        <w:t xml:space="preserve"> </w:t>
      </w:r>
      <w:r>
        <w:t xml:space="preserve">is pivotal. This literature review explores the evolution, contributions, challenges, and future directions of chemical engineering in Argentina Córdoba. By examining academic research, industry practices, and regional policies, this document underscores how</w:t>
      </w:r>
      <w:r>
        <w:t xml:space="preserve"> </w:t>
      </w:r>
      <w:r>
        <w:rPr>
          <w:bCs/>
          <w:b/>
        </w:rPr>
        <w:t xml:space="preserve">Literature Review</w:t>
      </w:r>
      <w:r>
        <w:t xml:space="preserve"> </w:t>
      </w:r>
      <w:r>
        <w:t xml:space="preserve">methodologies can illuminate the unique dynamics of chemical engineering within a specific socio-economic landscape.</w:t>
      </w:r>
    </w:p>
    <w:bookmarkEnd w:id="20"/>
    <w:bookmarkStart w:id="22" w:name="historical_context"/>
    <w:bookmarkStart w:id="21" w:name="Xbc730ddcbc5db0dca045c9d78c4ff60f00df8d0"/>
    <w:p>
      <w:pPr>
        <w:pStyle w:val="Heading2"/>
      </w:pPr>
      <w:r>
        <w:t xml:space="preserve">Historical Context of Chemical Engineering in Argentina Córdoba</w:t>
      </w:r>
    </w:p>
    <w:p>
      <w:pPr>
        <w:pStyle w:val="FirstParagraph"/>
      </w:pPr>
      <w:r>
        <w:t xml:space="preserve">Argentina Córdoba has been a hub for scientific and technological development since the 19th century. The establishment of the National University of Córdoba (UNC) in 1845 marked a turning point, fostering academic disciplines that included early forms of chemical science. By the mid-20th century, as industrialization accelerated in Argentina, the demand for trained professionals in chemical engineering grew significantly. This period saw the formalization of chemical engineering programs at UNC and other institutions, aligning with national efforts to modernize industries such as petroleum refining, food processing, and pharmaceuticals.</w:t>
      </w:r>
    </w:p>
    <w:p>
      <w:pPr>
        <w:pStyle w:val="BodyText"/>
      </w:pPr>
      <w:r>
        <w:t xml:space="preserve">Key historical milestones include the founding of research centers like INIBIOMA (Instituto de Investigaciones Bioquímicas de la Universidad Nacional de Córdoba) in 1965, which has since become a global leader in biochemical research. These developments highlight how Argentina Córdoba's</w:t>
      </w:r>
      <w:r>
        <w:t xml:space="preserve"> </w:t>
      </w:r>
      <w:r>
        <w:rPr>
          <w:bCs/>
          <w:b/>
        </w:rPr>
        <w:t xml:space="preserve">Chemical Engineer</w:t>
      </w:r>
      <w:r>
        <w:t xml:space="preserve">s have contributed to national and international scientific discourse.</w:t>
      </w:r>
    </w:p>
    <w:bookmarkEnd w:id="21"/>
    <w:bookmarkEnd w:id="22"/>
    <w:bookmarkStart w:id="24" w:name="educational_institutions"/>
    <w:bookmarkStart w:id="23" w:name="X3b1d8a6159f80c5dbdf4ffe96cc212aa813c224"/>
    <w:p>
      <w:pPr>
        <w:pStyle w:val="Heading2"/>
      </w:pPr>
      <w:r>
        <w:t xml:space="preserve">Educational Institutions and Training in Argentina Córdoba</w:t>
      </w:r>
    </w:p>
    <w:p>
      <w:pPr>
        <w:pStyle w:val="FirstParagraph"/>
      </w:pPr>
      <w:r>
        <w:t xml:space="preserve">The National University of Córdoba (UNC) remains the premier institution for chemical engineering education in the region. Its Faculty of Chemical Engineering, established in 1948, offers undergraduate and postgraduate programs that emphasize both theoretical rigor and practical application. Courses are designed to address regional challenges such as water management, sustainable energy production, and agro-industrial processing.</w:t>
      </w:r>
    </w:p>
    <w:p>
      <w:pPr>
        <w:pStyle w:val="BodyText"/>
      </w:pPr>
      <w:r>
        <w:t xml:space="preserve">Complementing UNC’s efforts are private institutions like the Universidad Católica de Córdoba (UCO), which integrates industry partnerships into its curriculum. These programs often incorporate case studies from local industries, ensuring that graduates are well-versed in the specific needs of Argentina Córdoba’s economy. The emphasis on hands-on training, such as laboratory work and internships with firms like YPF (a major Argentine energy company), equips</w:t>
      </w:r>
      <w:r>
        <w:t xml:space="preserve"> </w:t>
      </w:r>
      <w:r>
        <w:rPr>
          <w:bCs/>
          <w:b/>
        </w:rPr>
        <w:t xml:space="preserve">Chemical Engineers</w:t>
      </w:r>
      <w:r>
        <w:t xml:space="preserve"> </w:t>
      </w:r>
      <w:r>
        <w:t xml:space="preserve">to tackle regional challenges effectively.</w:t>
      </w:r>
    </w:p>
    <w:bookmarkEnd w:id="23"/>
    <w:bookmarkEnd w:id="24"/>
    <w:bookmarkStart w:id="26" w:name="research_contributions&quot;"/>
    <w:bookmarkStart w:id="25" w:name="research-contributions-and-innovations"/>
    <w:p>
      <w:pPr>
        <w:pStyle w:val="Heading2"/>
      </w:pPr>
      <w:r>
        <w:t xml:space="preserve">Research Contributions and Innovations</w:t>
      </w:r>
    </w:p>
    <w:p>
      <w:pPr>
        <w:pStyle w:val="FirstParagraph"/>
      </w:pPr>
      <w:r>
        <w:t xml:space="preserve">A significant body of research by chemical engineers in Argentina Córdoba focuses on sustainable processes and resource optimization. For example, studies at INIBIOMA have explored the use of biomass for biofuel production, leveraging the region’s agricultural abundance. Similarly, researchers at UNC have developed innovative methods for wastewater treatment in rural areas, addressing environmental concerns linked to industrialization.</w:t>
      </w:r>
    </w:p>
    <w:p>
      <w:pPr>
        <w:pStyle w:val="BodyText"/>
      </w:pPr>
      <w:r>
        <w:t xml:space="preserve">Another critical area is the application of chemical engineering principles to food processing. Córdoba’s prominence in Argentina’s agro-industrial sector has led to advancements in techniques for preserving perishable goods and enhancing nutritional value through nanotechnology. These innovations not only support local industries but also position Argentina Córdoba as a leader in applied chemical research.</w:t>
      </w:r>
    </w:p>
    <w:bookmarkEnd w:id="25"/>
    <w:bookmarkEnd w:id="26"/>
    <w:bookmarkStart w:id="28" w:name="industrial_applications"/>
    <w:bookmarkStart w:id="27" w:name="Xe4588c3a33e26a672807aa7d820475f27eab9c9"/>
    <w:p>
      <w:pPr>
        <w:pStyle w:val="Heading2"/>
      </w:pPr>
      <w:r>
        <w:t xml:space="preserve">Industrial Applications and Economic Impact</w:t>
      </w:r>
    </w:p>
    <w:p>
      <w:pPr>
        <w:pStyle w:val="FirstParagraph"/>
      </w:pPr>
      <w:r>
        <w:t xml:space="preserve">The chemical engineering expertise in Argentina Córdoba directly influences the region’s industrial base. Petrochemical plants, food processing facilities, and pharmaceutical companies rely on trained professionals to optimize production efficiency while adhering to environmental regulations. For instance, the development of catalytic processes for petroleum refining has reduced energy consumption and waste generation in Córdoba’s refineries.</w:t>
      </w:r>
    </w:p>
    <w:p>
      <w:pPr>
        <w:pStyle w:val="BodyText"/>
      </w:pPr>
      <w:r>
        <w:t xml:space="preserve">Moreover, the region’s chemical engineers play a vital role in addressing public health challenges. Collaborations between academic institutions and local governments have led to projects such as air quality monitoring systems and the production of affordable medical supplies. These initiatives underscore how</w:t>
      </w:r>
      <w:r>
        <w:t xml:space="preserve"> </w:t>
      </w:r>
      <w:r>
        <w:rPr>
          <w:bCs/>
          <w:b/>
        </w:rPr>
        <w:t xml:space="preserve">Chemical Engineers</w:t>
      </w:r>
      <w:r>
        <w:t xml:space="preserve"> </w:t>
      </w:r>
      <w:r>
        <w:t xml:space="preserve">in Argentina Córdoba bridge scientific research with societal needs.</w:t>
      </w:r>
    </w:p>
    <w:bookmarkEnd w:id="27"/>
    <w:bookmarkEnd w:id="28"/>
    <w:bookmarkStart w:id="30" w:name="challenges_and_opportunities"/>
    <w:bookmarkStart w:id="29" w:name="Xcdf95a4981219a79ee7f4e3f81fbb1013c666a0"/>
    <w:p>
      <w:pPr>
        <w:pStyle w:val="Heading2"/>
      </w:pPr>
      <w:r>
        <w:t xml:space="preserve">Challenges and Opportunities for Chemical Engineers</w:t>
      </w:r>
    </w:p>
    <w:p>
      <w:pPr>
        <w:pStyle w:val="FirstParagraph"/>
      </w:pPr>
      <w:r>
        <w:t xml:space="preserve">Despite its achievements, the field of chemical engineering in Argentina Córdoba faces challenges such as limited funding for research, brain drain due to global competition, and the need to adapt to rapidly evolving technologies. Additionally, climate change has introduced new complexities in resource management and process design.</w:t>
      </w:r>
    </w:p>
    <w:p>
      <w:pPr>
        <w:pStyle w:val="BodyText"/>
      </w:pPr>
      <w:r>
        <w:t xml:space="preserve">However, these challenges also present opportunities. The growing emphasis on sustainability has spurred interest in green chemistry and circular economy models. Furthermore, Argentina Córdoba’s proximity to South American trade routes offers potential for exporting chemical engineering solutions to neighboring countries. International collaborations with institutions like MIT or Universidad de Buenos Aires could further enhance the region’s research capabilities.</w:t>
      </w:r>
    </w:p>
    <w:bookmarkEnd w:id="29"/>
    <w:bookmarkEnd w:id="30"/>
    <w:bookmarkStart w:id="32" w:name="future_directions"/>
    <w:bookmarkStart w:id="31" w:name="future-directions-and-conclusion"/>
    <w:p>
      <w:pPr>
        <w:pStyle w:val="Heading2"/>
      </w:pPr>
      <w:r>
        <w:t xml:space="preserve">Future Directions and Conclusion</w:t>
      </w:r>
    </w:p>
    <w:p>
      <w:pPr>
        <w:pStyle w:val="FirstParagraph"/>
      </w:pPr>
      <w:r>
        <w:t xml:space="preserve">The future of chemical engineering in Argentina Córdoba lies in integrating emerging technologies such as artificial intelligence, biotechnology, and renewable energy systems into traditional practices. A</w:t>
      </w:r>
      <w:r>
        <w:t xml:space="preserve"> </w:t>
      </w:r>
      <w:r>
        <w:rPr>
          <w:bCs/>
          <w:b/>
        </w:rPr>
        <w:t xml:space="preserve">Literature Review</w:t>
      </w:r>
      <w:r>
        <w:t xml:space="preserve"> </w:t>
      </w:r>
      <w:r>
        <w:t xml:space="preserve">of recent trends indicates a shift toward interdisciplinary approaches, where chemical engineers collaborate with data scientists and environmental experts to solve multifaceted problems.</w:t>
      </w:r>
    </w:p>
    <w:p>
      <w:pPr>
        <w:pStyle w:val="BodyText"/>
      </w:pPr>
      <w:r>
        <w:t xml:space="preserve">As Argentina Córdoba continues to evolve as an industrial and academic center, the role of the</w:t>
      </w:r>
      <w:r>
        <w:t xml:space="preserve"> </w:t>
      </w:r>
      <w:r>
        <w:rPr>
          <w:bCs/>
          <w:b/>
        </w:rPr>
        <w:t xml:space="preserve">Chemical Engineer</w:t>
      </w:r>
      <w:r>
        <w:t xml:space="preserve"> </w:t>
      </w:r>
      <w:r>
        <w:t xml:space="preserve">remains indispensable. By addressing regional challenges through innovation and education, these professionals will shape a sustainable future for their communities and beyond.</w:t>
      </w:r>
    </w:p>
    <w:bookmarkEnd w:id="31"/>
    <w:bookmarkEnd w:id="32"/>
    <w:p>
      <w:pPr>
        <w:pStyle w:val="BodyText"/>
      </w:pPr>
      <w:r>
        <w:rPr>
          <w:iCs/>
          <w:i/>
        </w:rPr>
        <w:t xml:space="preserve">This Literature Review synthesizes current knowledge about Chemical Engineers in Argentina Córdoba, emphasizing the interplay between education, research, industry, and societal impact.</w:t>
      </w:r>
    </w:p>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 in Argentina Córdoba</dc:title>
  <dc:creator/>
  <dc:language>en</dc:language>
  <cp:keywords/>
  <dcterms:created xsi:type="dcterms:W3CDTF">2026-07-23T23:47:28Z</dcterms:created>
  <dcterms:modified xsi:type="dcterms:W3CDTF">2026-07-23T23:47:28Z</dcterms:modified>
</cp:coreProperties>
</file>

<file path=docProps/custom.xml><?xml version="1.0" encoding="utf-8"?>
<Properties xmlns="http://schemas.openxmlformats.org/officeDocument/2006/custom-properties" xmlns:vt="http://schemas.openxmlformats.org/officeDocument/2006/docPropsVTypes"/>
</file>