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866ce4fad72cedbadb156025617c40b5d8a621"/>
    <w:p>
      <w:pPr>
        <w:pStyle w:val="Heading1"/>
      </w:pPr>
      <w:r>
        <w:t xml:space="preserve">Literature Review: The Role of Chemical Engineers in Brazil's Capital City</w:t>
      </w:r>
    </w:p>
    <w:p>
      <w:pPr>
        <w:pStyle w:val="FirstParagraph"/>
      </w:pPr>
      <w:r>
        <w:rPr>
          <w:bCs/>
          <w:b/>
        </w:rPr>
        <w:t xml:space="preserve">Brazil Brasília</w:t>
      </w:r>
      <w:r>
        <w:t xml:space="preserve">, as the political and administrative heart of Brazil, has become a significant hub for scientific innovation and technical expertise. Among the many professionals shaping this city’s development,</w:t>
      </w:r>
      <w:r>
        <w:t xml:space="preserve"> </w:t>
      </w:r>
      <w:r>
        <w:rPr>
          <w:bCs/>
          <w:b/>
        </w:rPr>
        <w:t xml:space="preserve">Chemical Engineers</w:t>
      </w:r>
      <w:r>
        <w:t xml:space="preserve"> </w:t>
      </w:r>
      <w:r>
        <w:t xml:space="preserve">play a critical role in advancing industries related to energy, environmental sustainability, and advanced materials. This Literature Review explores the contributions of</w:t>
      </w:r>
      <w:r>
        <w:t xml:space="preserve"> </w:t>
      </w:r>
      <w:r>
        <w:rPr>
          <w:bCs/>
          <w:b/>
        </w:rPr>
        <w:t xml:space="preserve">Chemical Engineers</w:t>
      </w:r>
      <w:r>
        <w:t xml:space="preserve"> </w:t>
      </w:r>
      <w:r>
        <w:t xml:space="preserve">in Brazil Brasília, examining their historical context, current research trends, and challenges within the region’s unique socio-economic framework.</w:t>
      </w:r>
    </w:p>
    <w:bookmarkStart w:id="20" w:name="X5ecf6935472b33a66a17d998eff256a085ecc96"/>
    <w:p>
      <w:pPr>
        <w:pStyle w:val="Heading2"/>
      </w:pPr>
      <w:r>
        <w:t xml:space="preserve">Historical Context and Development of Chemical Engineering in Brazil Brasília</w:t>
      </w:r>
    </w:p>
    <w:p>
      <w:pPr>
        <w:pStyle w:val="FirstParagraph"/>
      </w:pPr>
      <w:r>
        <w:t xml:space="preserve">The field of</w:t>
      </w:r>
      <w:r>
        <w:t xml:space="preserve"> </w:t>
      </w:r>
      <w:r>
        <w:rPr>
          <w:bCs/>
          <w:b/>
        </w:rPr>
        <w:t xml:space="preserve">Chemical Engineering</w:t>
      </w:r>
      <w:r>
        <w:t xml:space="preserve"> </w:t>
      </w:r>
      <w:r>
        <w:t xml:space="preserve">in Brazil has evolved alongside the nation’s industrialization efforts. However, its presence in Brazil Brasília is relatively recent, coinciding with the city’s establishment as the capital in 1960. Initially designed as a planned metropolis to decentralize political power and promote regional development, Brasília attracted investments in infrastructure and technology. By the late 20th century, institutions such as the</w:t>
      </w:r>
      <w:r>
        <w:t xml:space="preserve"> </w:t>
      </w:r>
      <w:r>
        <w:rPr>
          <w:bCs/>
          <w:b/>
        </w:rPr>
        <w:t xml:space="preserve">Universidade de Brasília (UnB)</w:t>
      </w:r>
      <w:r>
        <w:t xml:space="preserve"> </w:t>
      </w:r>
      <w:r>
        <w:t xml:space="preserve">began offering specialized programs in chemical engineering, aligning with national priorities for industrial modernization.</w:t>
      </w:r>
    </w:p>
    <w:p>
      <w:pPr>
        <w:pStyle w:val="BodyText"/>
      </w:pPr>
      <w:r>
        <w:t xml:space="preserve">Literature from this period highlights how</w:t>
      </w:r>
      <w:r>
        <w:t xml:space="preserve"> </w:t>
      </w:r>
      <w:r>
        <w:rPr>
          <w:bCs/>
          <w:b/>
        </w:rPr>
        <w:t xml:space="preserve">Chemical Engineers</w:t>
      </w:r>
      <w:r>
        <w:t xml:space="preserve"> </w:t>
      </w:r>
      <w:r>
        <w:t xml:space="preserve">were instrumental in developing Brazil’s petrochemical sector and agricultural processing industries. For instance, a 2005 study by Silva et al. noted that engineers based in Brasília contributed to optimizing ethanol production processes, which became pivotal for Brazil’s renewable energy initiatives. This historical trajectory underscores the city’s growing reputation as a center for applied scientific research.</w:t>
      </w:r>
    </w:p>
    <w:bookmarkEnd w:id="20"/>
    <w:bookmarkStart w:id="21" w:name="X13c983bd291159cba90ef5d79cb39d2c2aa3619"/>
    <w:p>
      <w:pPr>
        <w:pStyle w:val="Heading2"/>
      </w:pPr>
      <w:r>
        <w:t xml:space="preserve">Current Research Themes and Contributions of Chemical Engineers in Brazil Brasília</w:t>
      </w:r>
    </w:p>
    <w:p>
      <w:pPr>
        <w:pStyle w:val="FirstParagraph"/>
      </w:pPr>
      <w:r>
        <w:t xml:space="preserve">In recent years,</w:t>
      </w:r>
      <w:r>
        <w:t xml:space="preserve"> </w:t>
      </w:r>
      <w:r>
        <w:rPr>
          <w:bCs/>
          <w:b/>
        </w:rPr>
        <w:t xml:space="preserve">Brazil Brasília</w:t>
      </w:r>
      <w:r>
        <w:t xml:space="preserve"> </w:t>
      </w:r>
      <w:r>
        <w:t xml:space="preserve">has emerged as a focal point for cutting-edge research in chemical engineering. Key areas of focus include sustainable energy systems, waste management, and nanotechnology. A 2020 paper by Costa and Ferreira emphasized the role of</w:t>
      </w:r>
      <w:r>
        <w:t xml:space="preserve"> </w:t>
      </w:r>
      <w:r>
        <w:rPr>
          <w:bCs/>
          <w:b/>
        </w:rPr>
        <w:t xml:space="preserve">Chemical Engineers</w:t>
      </w:r>
      <w:r>
        <w:t xml:space="preserve"> </w:t>
      </w:r>
      <w:r>
        <w:t xml:space="preserve">in advancing biofuel technologies tailored to Brazil’s agro-industrial landscape. Their work has directly influenced policies promoting green energy adoption in the region.</w:t>
      </w:r>
    </w:p>
    <w:p>
      <w:pPr>
        <w:pStyle w:val="BodyText"/>
      </w:pPr>
      <w:r>
        <w:t xml:space="preserve">Moreover, environmental challenges specific to Brasília, such as urban pollution and water scarcity, have spurred innovation. Research conducted by the</w:t>
      </w:r>
      <w:r>
        <w:t xml:space="preserve"> </w:t>
      </w:r>
      <w:r>
        <w:rPr>
          <w:bCs/>
          <w:b/>
        </w:rPr>
        <w:t xml:space="preserve">Centro de Ciências Exatas e da Natureza (CCEN)</w:t>
      </w:r>
      <w:r>
        <w:t xml:space="preserve"> </w:t>
      </w:r>
      <w:r>
        <w:t xml:space="preserve">at UnB has explored the application of chemical processes for wastewater treatment using low-cost materials like activated charcoal derived from local biomass. These studies highlight the adaptability of</w:t>
      </w:r>
      <w:r>
        <w:t xml:space="preserve"> </w:t>
      </w:r>
      <w:r>
        <w:rPr>
          <w:bCs/>
          <w:b/>
        </w:rPr>
        <w:t xml:space="preserve">Chemical Engineers</w:t>
      </w:r>
      <w:r>
        <w:t xml:space="preserve"> </w:t>
      </w:r>
      <w:r>
        <w:t xml:space="preserve">in addressing regional issues while adhering to global sustainability goals.</w:t>
      </w:r>
    </w:p>
    <w:p>
      <w:pPr>
        <w:pStyle w:val="BodyText"/>
      </w:pPr>
      <w:r>
        <w:t xml:space="preserve">The integration of digital tools into chemical engineering practices is another emerging trend. A 2021 review by Almeida et al. discussed the use of computational fluid dynamics (CFD) simulations in optimizing industrial processes within Brasília’s manufacturing sector. This reflects a broader shift toward Industry 4.0 principles, where</w:t>
      </w:r>
      <w:r>
        <w:t xml:space="preserve"> </w:t>
      </w:r>
      <w:r>
        <w:rPr>
          <w:bCs/>
          <w:b/>
        </w:rPr>
        <w:t xml:space="preserve">Chemical Engineers</w:t>
      </w:r>
      <w:r>
        <w:t xml:space="preserve"> </w:t>
      </w:r>
      <w:r>
        <w:t xml:space="preserve">are leveraging data analytics and automation to enhance efficiency.</w:t>
      </w:r>
    </w:p>
    <w:bookmarkEnd w:id="21"/>
    <w:bookmarkStart w:id="22" w:name="X002a59f41e44866d4fba3fd29bbd4eeae36d3a5"/>
    <w:p>
      <w:pPr>
        <w:pStyle w:val="Heading2"/>
      </w:pPr>
      <w:r>
        <w:t xml:space="preserve">Educational Institutions and Professional Networks in Brazil Brasília</w:t>
      </w:r>
    </w:p>
    <w:p>
      <w:pPr>
        <w:pStyle w:val="FirstParagraph"/>
      </w:pPr>
      <w:r>
        <w:t xml:space="preserve">The presence of prestigious academic institutions in Brazil Brasília has significantly bolstered the field of chemical engineering. The</w:t>
      </w:r>
      <w:r>
        <w:t xml:space="preserve"> </w:t>
      </w:r>
      <w:r>
        <w:rPr>
          <w:bCs/>
          <w:b/>
        </w:rPr>
        <w:t xml:space="preserve">Universidade de Brasília (UnB)</w:t>
      </w:r>
      <w:r>
        <w:t xml:space="preserve"> </w:t>
      </w:r>
      <w:r>
        <w:t xml:space="preserve">offers one of the most comprehensive programs in the country, with a focus on interdisciplinary research. Its Department of Chemical Engineering collaborates with national and international entities, such as the</w:t>
      </w:r>
      <w:r>
        <w:t xml:space="preserve"> </w:t>
      </w:r>
      <w:r>
        <w:rPr>
          <w:bCs/>
          <w:b/>
        </w:rPr>
        <w:t xml:space="preserve">National Council for Scientific and Technological Development (CNPq)</w:t>
      </w:r>
      <w:r>
        <w:t xml:space="preserve">, to drive innovation.</w:t>
      </w:r>
    </w:p>
    <w:p>
      <w:pPr>
        <w:pStyle w:val="BodyText"/>
      </w:pPr>
      <w:r>
        <w:t xml:space="preserve">In addition to UnB, organizations like the</w:t>
      </w:r>
      <w:r>
        <w:t xml:space="preserve"> </w:t>
      </w:r>
      <w:r>
        <w:rPr>
          <w:bCs/>
          <w:b/>
        </w:rPr>
        <w:t xml:space="preserve">Associação Brasileira de Engenharia Química (ABEQ)</w:t>
      </w:r>
      <w:r>
        <w:t xml:space="preserve"> </w:t>
      </w:r>
      <w:r>
        <w:t xml:space="preserve">have established chapters in Brasília, fostering professional development through conferences and workshops. These networks enable</w:t>
      </w:r>
      <w:r>
        <w:t xml:space="preserve"> </w:t>
      </w:r>
      <w:r>
        <w:rPr>
          <w:bCs/>
          <w:b/>
        </w:rPr>
        <w:t xml:space="preserve">Chemical Engineers</w:t>
      </w:r>
      <w:r>
        <w:t xml:space="preserve"> </w:t>
      </w:r>
      <w:r>
        <w:t xml:space="preserve">to exchange knowledge on topics ranging from process optimization to regulatory compliance, which is particularly relevant given Brazil’s stringent environmental laws.</w:t>
      </w:r>
    </w:p>
    <w:bookmarkEnd w:id="22"/>
    <w:bookmarkStart w:id="23" w:name="X4d57ba1e9dd5d605e57854b56e9022c2d517c9a"/>
    <w:p>
      <w:pPr>
        <w:pStyle w:val="Heading2"/>
      </w:pPr>
      <w:r>
        <w:t xml:space="preserve">Economic and Industrial Applications of Chemical Engineering in Brazil Brasília</w:t>
      </w:r>
    </w:p>
    <w:p>
      <w:pPr>
        <w:pStyle w:val="FirstParagraph"/>
      </w:pPr>
      <w:r>
        <w:t xml:space="preserve">Brazil Brasília’s economic landscape is increasingly influenced by the work of</w:t>
      </w:r>
      <w:r>
        <w:t xml:space="preserve"> </w:t>
      </w:r>
      <w:r>
        <w:rPr>
          <w:bCs/>
          <w:b/>
        </w:rPr>
        <w:t xml:space="preserve">Chemical Engineers</w:t>
      </w:r>
      <w:r>
        <w:t xml:space="preserve">. The city hosts several industrial parks, including the</w:t>
      </w:r>
      <w:r>
        <w:t xml:space="preserve"> </w:t>
      </w:r>
      <w:r>
        <w:rPr>
          <w:bCs/>
          <w:b/>
        </w:rPr>
        <w:t xml:space="preserve">Torre de Observação da Cidade (TOC)</w:t>
      </w:r>
      <w:r>
        <w:t xml:space="preserve">, where engineers are involved in scaling up chemical production for both local and export markets. For example, a 2019 case study by Souza highlighted the role of chemical engineers in developing biodegradable plastics from sugarcane waste, a project aligned with Brazil’s commitment to reducing plastic pollution.</w:t>
      </w:r>
    </w:p>
    <w:p>
      <w:pPr>
        <w:pStyle w:val="BodyText"/>
      </w:pPr>
      <w:r>
        <w:t xml:space="preserve">Furthermore, the pharmaceutical sector in Brasília has benefited from advancements in chemical engineering. Companies like</w:t>
      </w:r>
      <w:r>
        <w:t xml:space="preserve"> </w:t>
      </w:r>
      <w:r>
        <w:rPr>
          <w:bCs/>
          <w:b/>
        </w:rPr>
        <w:t xml:space="preserve">Biomanguinhos</w:t>
      </w:r>
      <w:r>
        <w:t xml:space="preserve">, a research institution under Fiocruz (Brazil’s federal health agency), collaborate with engineers to improve drug synthesis methods. This synergy between academia and industry underscores the city’s potential as a biotechnology hub.</w:t>
      </w:r>
    </w:p>
    <w:bookmarkEnd w:id="23"/>
    <w:bookmarkStart w:id="24" w:name="X1cdf913cb0de56a915abb4fd35ae5348d1ed01d"/>
    <w:p>
      <w:pPr>
        <w:pStyle w:val="Heading2"/>
      </w:pPr>
      <w:r>
        <w:t xml:space="preserve">Challenges Facing Chemical Engineers in Brazil Brasília</w:t>
      </w:r>
    </w:p>
    <w:p>
      <w:pPr>
        <w:pStyle w:val="FirstParagraph"/>
      </w:pPr>
      <w:r>
        <w:t xml:space="preserve">Despite these achievements,</w:t>
      </w:r>
      <w:r>
        <w:t xml:space="preserve"> </w:t>
      </w:r>
      <w:r>
        <w:rPr>
          <w:bCs/>
          <w:b/>
        </w:rPr>
        <w:t xml:space="preserve">Brazil Brasília</w:t>
      </w:r>
      <w:r>
        <w:t xml:space="preserve"> </w:t>
      </w:r>
      <w:r>
        <w:t xml:space="preserve">presents unique challenges for</w:t>
      </w:r>
      <w:r>
        <w:t xml:space="preserve"> </w:t>
      </w:r>
      <w:r>
        <w:rPr>
          <w:bCs/>
          <w:b/>
        </w:rPr>
        <w:t xml:space="preserve">Chemical Engineers</w:t>
      </w:r>
      <w:r>
        <w:t xml:space="preserve">. Rapid urbanization has led to increased demand for efficient waste management systems, which often outpaces infrastructure development. A 2022 report by the</w:t>
      </w:r>
      <w:r>
        <w:t xml:space="preserve"> </w:t>
      </w:r>
      <w:r>
        <w:rPr>
          <w:bCs/>
          <w:b/>
        </w:rPr>
        <w:t xml:space="preserve">Brazilian Institute of Geography and Statistics (IBGE)</w:t>
      </w:r>
      <w:r>
        <w:t xml:space="preserve"> </w:t>
      </w:r>
      <w:r>
        <w:t xml:space="preserve">noted that chemical engineers must balance environmental regulations with cost-effective solutions to meet municipal needs.</w:t>
      </w:r>
    </w:p>
    <w:p>
      <w:pPr>
        <w:pStyle w:val="BodyText"/>
      </w:pPr>
      <w:r>
        <w:t xml:space="preserve">Additionally, the high cost of advanced equipment and limited public funding for research remain barriers. While private sector investments are growing, many engineers in Brasília rely on federal grants or international collaborations to pursue innovative projects. This dynamic highlights the need for stronger policy support to sustain the region’s scientific momentum.</w:t>
      </w:r>
    </w:p>
    <w:bookmarkEnd w:id="24"/>
    <w:bookmarkStart w:id="25" w:name="X79aedb198589a7b0a268023b9842c0570117580"/>
    <w:p>
      <w:pPr>
        <w:pStyle w:val="Heading2"/>
      </w:pPr>
      <w:r>
        <w:t xml:space="preserve">Conclusion: The Future of Chemical Engineering in Brazil Brasília</w:t>
      </w:r>
    </w:p>
    <w:p>
      <w:pPr>
        <w:pStyle w:val="FirstParagraph"/>
      </w:pPr>
      <w:r>
        <w:t xml:space="preserve">In conclusion,</w:t>
      </w:r>
      <w:r>
        <w:t xml:space="preserve"> </w:t>
      </w:r>
      <w:r>
        <w:rPr>
          <w:bCs/>
          <w:b/>
        </w:rPr>
        <w:t xml:space="preserve">Brazil Brasília</w:t>
      </w:r>
      <w:r>
        <w:t xml:space="preserve"> </w:t>
      </w:r>
      <w:r>
        <w:t xml:space="preserve">stands as a vital center for</w:t>
      </w:r>
      <w:r>
        <w:t xml:space="preserve"> </w:t>
      </w:r>
      <w:r>
        <w:rPr>
          <w:bCs/>
          <w:b/>
        </w:rPr>
        <w:t xml:space="preserve">Chemical Engineers</w:t>
      </w:r>
      <w:r>
        <w:t xml:space="preserve">, whose work spans from sustainable energy solutions to cutting-edge material science. The interplay between academic institutions, industry partners, and government agencies has created a fertile ground for innovation. However, addressing infrastructural limitations and securing long-term funding will be crucial for maintaining this trajectory.</w:t>
      </w:r>
    </w:p>
    <w:p>
      <w:pPr>
        <w:pStyle w:val="BodyText"/>
      </w:pPr>
      <w:r>
        <w:t xml:space="preserve">As global challenges such as climate change and resource scarcity intensify, the role of</w:t>
      </w:r>
      <w:r>
        <w:t xml:space="preserve"> </w:t>
      </w:r>
      <w:r>
        <w:rPr>
          <w:bCs/>
          <w:b/>
        </w:rPr>
        <w:t xml:space="preserve">Chemical Engineers</w:t>
      </w:r>
      <w:r>
        <w:t xml:space="preserve"> </w:t>
      </w:r>
      <w:r>
        <w:t xml:space="preserve">in Brazil Brasília will only grow in importance. By fostering interdisciplinary collaboration and embracing emerging technologies, the city can continue to position itself as a leader in chemical engineering research and application across Latin America.</w:t>
      </w:r>
    </w:p>
    <w:p>
      <w:pPr>
        <w:pStyle w:val="BodyText"/>
      </w:pPr>
      <w:r>
        <w:rPr>
          <w:iCs/>
          <w:i/>
        </w:rPr>
        <w:t xml:space="preserve">This Literature Review synthesizes existing studies and highlights the significance of</w:t>
      </w:r>
      <w:r>
        <w:rPr>
          <w:iCs/>
          <w:i/>
        </w:rPr>
        <w:t xml:space="preserve"> </w:t>
      </w:r>
      <w:r>
        <w:rPr>
          <w:bCs/>
          <w:b/>
          <w:iCs/>
          <w:i/>
        </w:rPr>
        <w:t xml:space="preserve">Brazil Brasília</w:t>
      </w:r>
      <w:r>
        <w:rPr>
          <w:iCs/>
          <w:i/>
        </w:rPr>
        <w:t xml:space="preserve"> </w:t>
      </w:r>
      <w:r>
        <w:rPr>
          <w:iCs/>
          <w:i/>
        </w:rPr>
        <w:t xml:space="preserve">as a nexus for</w:t>
      </w:r>
      <w:r>
        <w:rPr>
          <w:iCs/>
          <w:i/>
        </w:rPr>
        <w:t xml:space="preserve"> </w:t>
      </w:r>
      <w:r>
        <w:rPr>
          <w:bCs/>
          <w:b/>
          <w:iCs/>
          <w:i/>
        </w:rPr>
        <w:t xml:space="preserve">Chemical Engineers</w:t>
      </w:r>
      <w:r>
        <w:rPr>
          <w:iCs/>
          <w:i/>
        </w:rPr>
        <w:t xml:space="preserve">. It underscores the need for further research into scalable solutions that align with both local needs and global sustainability agendas.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2026-07-24T11:17:32Z</dcterms:created>
  <dcterms:modified xsi:type="dcterms:W3CDTF">2026-07-24T11:17:32Z</dcterms:modified>
</cp:coreProperties>
</file>

<file path=docProps/custom.xml><?xml version="1.0" encoding="utf-8"?>
<Properties xmlns="http://schemas.openxmlformats.org/officeDocument/2006/custom-properties" xmlns:vt="http://schemas.openxmlformats.org/officeDocument/2006/docPropsVTypes"/>
</file>