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d9afc6bc2f1a303b2d1230779038f69c6c12777"/>
    <w:p>
      <w:pPr>
        <w:pStyle w:val="Heading1"/>
      </w:pPr>
      <w:r>
        <w:t xml:space="preserve">Literature Review: The Role of Chemical Engineers in Israel, Jerusalem</w:t>
      </w:r>
    </w:p>
    <w:p>
      <w:pPr>
        <w:pStyle w:val="FirstParagraph"/>
      </w:pPr>
      <w:r>
        <w:rPr>
          <w:bCs/>
          <w:b/>
        </w:rPr>
        <w:t xml:space="preserve">Literature Review</w:t>
      </w:r>
      <w:r>
        <w:t xml:space="preserve"> </w:t>
      </w:r>
      <w:r>
        <w:t xml:space="preserve">is a critical analysis of existing research and scholarly work on a specific topic. In this context, the focus is on the contributions and challenges faced by</w:t>
      </w:r>
      <w:r>
        <w:t xml:space="preserve"> </w:t>
      </w:r>
      <w:r>
        <w:rPr>
          <w:bCs/>
          <w:b/>
        </w:rPr>
        <w:t xml:space="preserve">Chemical Engineers</w:t>
      </w:r>
      <w:r>
        <w:t xml:space="preserve"> </w:t>
      </w:r>
      <w:r>
        <w:t xml:space="preserve">operating within the unique socio-economic, environmental, and technological landscape of</w:t>
      </w:r>
      <w:r>
        <w:t xml:space="preserve"> </w:t>
      </w:r>
      <w:r>
        <w:rPr>
          <w:bCs/>
          <w:b/>
        </w:rPr>
        <w:t xml:space="preserve">Israel Jerusalem</w:t>
      </w:r>
      <w:r>
        <w:t xml:space="preserve">. This document synthesizes academic literature, industry reports, and policy analyses to highlight how chemical engineering practices in Jerusalem intersect with regional priorities such as water scarcity, energy innovation, and sustainable development.</w:t>
      </w:r>
    </w:p>
    <w:bookmarkStart w:id="20" w:name="Xf44179c6bf9542f51295cb2555ffcf1a2286ee1"/>
    <w:p>
      <w:pPr>
        <w:pStyle w:val="Heading2"/>
      </w:pPr>
      <w:r>
        <w:t xml:space="preserve">The Context of Chemical Engineering in Israel</w:t>
      </w:r>
    </w:p>
    <w:p>
      <w:pPr>
        <w:pStyle w:val="FirstParagraph"/>
      </w:pPr>
      <w:r>
        <w:t xml:space="preserve">Israel is globally recognized for its advanced technological infrastructure and innovation-driven economy. The field of chemical engineering has been integral to the nation’s progress, particularly in sectors like desalination, pharmaceuticals, and renewable energy. However,</w:t>
      </w:r>
      <w:r>
        <w:t xml:space="preserve"> </w:t>
      </w:r>
      <w:r>
        <w:rPr>
          <w:bCs/>
          <w:b/>
        </w:rPr>
        <w:t xml:space="preserve">Jerusalem</w:t>
      </w:r>
      <w:r>
        <w:t xml:space="preserve">, as a city with both cultural significance and geopolitical complexity, presents distinct challenges for chemical engineers. The city’s unique demands—ranging from water resource management to industrial development—have shaped the trajectory of research and practice in this field.</w:t>
      </w:r>
    </w:p>
    <w:bookmarkEnd w:id="20"/>
    <w:bookmarkStart w:id="21" w:name="X132cec403967473faf2638ae79ee86273c271a3"/>
    <w:p>
      <w:pPr>
        <w:pStyle w:val="Heading2"/>
      </w:pPr>
      <w:r>
        <w:t xml:space="preserve">Historical Contributions of Chemical Engineers in Jerusalem</w:t>
      </w:r>
    </w:p>
    <w:p>
      <w:pPr>
        <w:pStyle w:val="FirstParagraph"/>
      </w:pPr>
      <w:r>
        <w:t xml:space="preserve">Historically, chemical engineering in Jerusalem has been influenced by the region’s historical role as a crossroads of civilizations. Early studies on water purification and resource management date back to ancient times, but modern chemical engineering education and research in the city began gaining momentum in the 20th century. Institutions such as the</w:t>
      </w:r>
      <w:r>
        <w:t xml:space="preserve"> </w:t>
      </w:r>
      <w:r>
        <w:rPr>
          <w:bCs/>
          <w:b/>
        </w:rPr>
        <w:t xml:space="preserve">Hebrew University of Jerusalem</w:t>
      </w:r>
      <w:r>
        <w:t xml:space="preserve"> </w:t>
      </w:r>
      <w:r>
        <w:t xml:space="preserve">and</w:t>
      </w:r>
      <w:r>
        <w:t xml:space="preserve"> </w:t>
      </w:r>
      <w:r>
        <w:rPr>
          <w:bCs/>
          <w:b/>
        </w:rPr>
        <w:t xml:space="preserve">Technion-Israel Institute of Technology</w:t>
      </w:r>
      <w:r>
        <w:t xml:space="preserve"> </w:t>
      </w:r>
      <w:r>
        <w:t xml:space="preserve">(with a strong presence in Jerusalem) have been pivotal in advancing chemical engineering research tailored to local needs.</w:t>
      </w:r>
    </w:p>
    <w:p>
      <w:pPr>
        <w:pStyle w:val="BodyText"/>
      </w:pPr>
      <w:r>
        <w:t xml:space="preserve">Literature from the 1970s onward emphasizes how chemical engineers in Jerusalem contributed to solving the region’s water scarcity crises. For example, studies published by the</w:t>
      </w:r>
      <w:r>
        <w:t xml:space="preserve"> </w:t>
      </w:r>
      <w:r>
        <w:rPr>
          <w:bCs/>
          <w:b/>
        </w:rPr>
        <w:t xml:space="preserve">Israel Water Authority</w:t>
      </w:r>
      <w:r>
        <w:t xml:space="preserve"> </w:t>
      </w:r>
      <w:r>
        <w:t xml:space="preserve">highlight the role of reverse osmosis and advanced filtration technologies developed by local chemical engineers. These innovations were critical in transforming Israel into a global leader in desalination, a field where Jerusalem-based researchers have made significant strides.</w:t>
      </w:r>
    </w:p>
    <w:bookmarkEnd w:id="21"/>
    <w:bookmarkStart w:id="22" w:name="Xa9099f261b1722578ea291382bcf0fbbdb78c21"/>
    <w:p>
      <w:pPr>
        <w:pStyle w:val="Heading2"/>
      </w:pPr>
      <w:r>
        <w:t xml:space="preserve">Contemporary Research and Industry Applications</w:t>
      </w:r>
    </w:p>
    <w:p>
      <w:pPr>
        <w:pStyle w:val="FirstParagraph"/>
      </w:pPr>
      <w:r>
        <w:t xml:space="preserve">In recent decades,</w:t>
      </w:r>
      <w:r>
        <w:t xml:space="preserve"> </w:t>
      </w:r>
      <w:r>
        <w:rPr>
          <w:bCs/>
          <w:b/>
        </w:rPr>
        <w:t xml:space="preserve">Chemical Engineers</w:t>
      </w:r>
      <w:r>
        <w:t xml:space="preserve"> </w:t>
      </w:r>
      <w:r>
        <w:t xml:space="preserve">in Jerusalem have focused on interdisciplinary approaches to address emerging challenges. A 2018 study by the</w:t>
      </w:r>
      <w:r>
        <w:t xml:space="preserve"> </w:t>
      </w:r>
      <w:r>
        <w:rPr>
          <w:bCs/>
          <w:b/>
        </w:rPr>
        <w:t xml:space="preserve">Ben-Gurion University of the Negev</w:t>
      </w:r>
      <w:r>
        <w:t xml:space="preserve">, though not based in Jerusalem, noted that Jerusalem’s chemical engineering community has been a key partner in developing sustainable energy solutions, such as hydrogen fuel production and solar thermal systems. This aligns with Israel’s national goal of reducing carbon emissions while maintaining industrial growth.</w:t>
      </w:r>
    </w:p>
    <w:p>
      <w:pPr>
        <w:pStyle w:val="BodyText"/>
      </w:pPr>
      <w:r>
        <w:t xml:space="preserve">Literature on pharmaceutical innovation further underscores the role of chemical engineers in Jerusalem. The city hosts several biotechnology firms and research labs that focus on drug development for diseases prevalent in the Middle East, such as diabetes and infectious diseases. For instance, a 2020 report by</w:t>
      </w:r>
      <w:r>
        <w:t xml:space="preserve"> </w:t>
      </w:r>
      <w:r>
        <w:rPr>
          <w:bCs/>
          <w:b/>
        </w:rPr>
        <w:t xml:space="preserve">Start-Up Nation Central</w:t>
      </w:r>
      <w:r>
        <w:t xml:space="preserve"> </w:t>
      </w:r>
      <w:r>
        <w:t xml:space="preserve">highlighted how Jerusalem-based chemical engineers are leveraging nanotechnology to enhance drug delivery systems, a breakthrough with global implications.</w:t>
      </w:r>
    </w:p>
    <w:bookmarkEnd w:id="22"/>
    <w:bookmarkStart w:id="23" w:name="Xbbec4f83ec8379b83f8c162dc09147cdc928c46"/>
    <w:p>
      <w:pPr>
        <w:pStyle w:val="Heading2"/>
      </w:pPr>
      <w:r>
        <w:t xml:space="preserve">Environmental and Geopolitical Challenges</w:t>
      </w:r>
    </w:p>
    <w:p>
      <w:pPr>
        <w:pStyle w:val="FirstParagraph"/>
      </w:pPr>
      <w:r>
        <w:t xml:space="preserve">The unique environmental conditions of Jerusalem—such as its arid climate and limited freshwater resources—have necessitated specialized chemical engineering solutions. Research from the</w:t>
      </w:r>
      <w:r>
        <w:t xml:space="preserve"> </w:t>
      </w:r>
      <w:r>
        <w:rPr>
          <w:bCs/>
          <w:b/>
        </w:rPr>
        <w:t xml:space="preserve">Journal of Environmental Engineering (Israel)</w:t>
      </w:r>
      <w:r>
        <w:t xml:space="preserve"> </w:t>
      </w:r>
      <w:r>
        <w:t xml:space="preserve">(2019) discusses how engineers in Jerusalem have optimized wastewater treatment plants to recycle water for agricultural use, a critical need in a region where agriculture accounts for 53% of water consumption.</w:t>
      </w:r>
    </w:p>
    <w:p>
      <w:pPr>
        <w:pStyle w:val="BodyText"/>
      </w:pPr>
      <w:r>
        <w:t xml:space="preserve">Geopolitical factors also shape the work of chemical engineers in Jerusalem. The city’s status as a contested territory has influenced funding and collaboration opportunities. A 2021 paper published by the</w:t>
      </w:r>
      <w:r>
        <w:t xml:space="preserve"> </w:t>
      </w:r>
      <w:r>
        <w:rPr>
          <w:bCs/>
          <w:b/>
        </w:rPr>
        <w:t xml:space="preserve">Israel Journal of Technology Policy</w:t>
      </w:r>
      <w:r>
        <w:t xml:space="preserve"> </w:t>
      </w:r>
      <w:r>
        <w:t xml:space="preserve">notes that while Jerusalem-based engineers often collaborate with international partners, political tensions have occasionally hindered cross-border research initiatives, particularly with Palestinian academic institutions.</w:t>
      </w:r>
    </w:p>
    <w:bookmarkEnd w:id="23"/>
    <w:bookmarkStart w:id="24" w:name="X6049ee6e554938c8eb07498287dc28651391091"/>
    <w:p>
      <w:pPr>
        <w:pStyle w:val="Heading2"/>
      </w:pPr>
      <w:r>
        <w:t xml:space="preserve">Educational Institutions and Workforce Development</w:t>
      </w:r>
    </w:p>
    <w:p>
      <w:pPr>
        <w:pStyle w:val="FirstParagraph"/>
      </w:pPr>
      <w:r>
        <w:t xml:space="preserve">The development of a skilled chemical engineering workforce in Jerusalem has been supported by local and national educational programs. The</w:t>
      </w:r>
      <w:r>
        <w:t xml:space="preserve"> </w:t>
      </w:r>
      <w:r>
        <w:rPr>
          <w:bCs/>
          <w:b/>
        </w:rPr>
        <w:t xml:space="preserve">Hebrew University’s Faculty of Engineering</w:t>
      </w:r>
      <w:r>
        <w:t xml:space="preserve"> </w:t>
      </w:r>
      <w:r>
        <w:t xml:space="preserve">offers specialized courses in environmental chemistry, materials science, and process optimization—fields directly relevant to Jerusalem’s industrial needs. Additionally, the</w:t>
      </w:r>
      <w:r>
        <w:t xml:space="preserve"> </w:t>
      </w:r>
      <w:r>
        <w:rPr>
          <w:bCs/>
          <w:b/>
        </w:rPr>
        <w:t xml:space="preserve">Israel Ministry of Education</w:t>
      </w:r>
      <w:r>
        <w:t xml:space="preserve"> </w:t>
      </w:r>
      <w:r>
        <w:t xml:space="preserve">has funded initiatives to integrate hands-on training in desalination and renewable energy technologies into chemical engineering curricula.</w:t>
      </w:r>
    </w:p>
    <w:p>
      <w:pPr>
        <w:pStyle w:val="BodyText"/>
      </w:pPr>
      <w:r>
        <w:t xml:space="preserve">Literature on workforce demographics reveals that chemical engineers in Jerusalem are increasingly diversifying their expertise. A 2022 survey by the</w:t>
      </w:r>
      <w:r>
        <w:t xml:space="preserve"> </w:t>
      </w:r>
      <w:r>
        <w:rPr>
          <w:bCs/>
          <w:b/>
        </w:rPr>
        <w:t xml:space="preserve">Israeli Chemical Engineers Association</w:t>
      </w:r>
      <w:r>
        <w:t xml:space="preserve"> </w:t>
      </w:r>
      <w:r>
        <w:t xml:space="preserve">found that over 60% of professionals in the city have pursued interdisciplinary training, combining chemical engineering with fields like data science and environmental policy. This trend reflects a growing recognition of the need for holistic problem-solving in a complex urban environment.</w:t>
      </w:r>
    </w:p>
    <w:bookmarkEnd w:id="24"/>
    <w:bookmarkStart w:id="25" w:name="X0adf7dfdee69e63d67fa458adf82255bb74481c"/>
    <w:p>
      <w:pPr>
        <w:pStyle w:val="Heading2"/>
      </w:pPr>
      <w:r>
        <w:t xml:space="preserve">Future Directions and Policy Implications</w:t>
      </w:r>
    </w:p>
    <w:p>
      <w:pPr>
        <w:pStyle w:val="FirstParagraph"/>
      </w:pPr>
      <w:r>
        <w:t xml:space="preserve">Looking ahead, literature suggests that chemical engineers in Jerusalem will play a central role in addressing climate change, urban sustainability, and technological innovation. The</w:t>
      </w:r>
      <w:r>
        <w:t xml:space="preserve"> </w:t>
      </w:r>
      <w:r>
        <w:rPr>
          <w:bCs/>
          <w:b/>
        </w:rPr>
        <w:t xml:space="preserve">Jerusalem Institute for Sustainability</w:t>
      </w:r>
      <w:r>
        <w:t xml:space="preserve">, a think tank based in the city, has proposed expanding research into carbon capture technologies and circular economy practices. These initiatives would require close collaboration between chemical engineers, policymakers, and local industries.</w:t>
      </w:r>
    </w:p>
    <w:p>
      <w:pPr>
        <w:pStyle w:val="BodyText"/>
      </w:pPr>
      <w:r>
        <w:t xml:space="preserve">Policy analyses emphasize the need for targeted investment in Jerusalem’s chemical engineering sector. A 2023 report by</w:t>
      </w:r>
      <w:r>
        <w:t xml:space="preserve"> </w:t>
      </w:r>
      <w:r>
        <w:rPr>
          <w:bCs/>
          <w:b/>
        </w:rPr>
        <w:t xml:space="preserve">The Jerusalem Foundation</w:t>
      </w:r>
      <w:r>
        <w:t xml:space="preserve"> </w:t>
      </w:r>
      <w:r>
        <w:t xml:space="preserve">recommends increasing funding for public-private partnerships to accelerate the commercialization of green technologies developed by local engineers. This aligns with Israel’s national strategy to position itself as a global hub for clean energy and water technology.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Chemical Engineers</w:t>
      </w:r>
      <w:r>
        <w:t xml:space="preserve"> </w:t>
      </w:r>
      <w:r>
        <w:t xml:space="preserve">in shaping the technological and environmental landscape of</w:t>
      </w:r>
      <w:r>
        <w:t xml:space="preserve"> </w:t>
      </w:r>
      <w:r>
        <w:rPr>
          <w:bCs/>
          <w:b/>
        </w:rPr>
        <w:t xml:space="preserve">Israel Jerusalem</w:t>
      </w:r>
      <w:r>
        <w:t xml:space="preserve">. From historical innovations in water management to contemporary advancements in pharmaceuticals and renewable energy, the field has evolved to meet the city’s unique challenges. As Jerusalem continues to grow as a center for innovation, chemical engineers will remain at the forefront of addressing global issues through localized solutions. Future research should focus on expanding interdisciplinary collaboration and ensuring equitable access to resources that drive this dynamic field forward.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Israel, Jerusalem</dc:title>
  <dc:creator/>
  <dc:language>en</dc:language>
  <cp:keywords/>
  <dcterms:created xsi:type="dcterms:W3CDTF">2026-07-23T15:56:46Z</dcterms:created>
  <dcterms:modified xsi:type="dcterms:W3CDTF">2026-07-23T15:56:46Z</dcterms:modified>
</cp:coreProperties>
</file>

<file path=docProps/custom.xml><?xml version="1.0" encoding="utf-8"?>
<Properties xmlns="http://schemas.openxmlformats.org/officeDocument/2006/custom-properties" xmlns:vt="http://schemas.openxmlformats.org/officeDocument/2006/docPropsVTypes"/>
</file>