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56b1df92387dae5ebd0a893540fcad4a65ff2c7"/>
    <w:p>
      <w:pPr>
        <w:pStyle w:val="Heading1"/>
      </w:pPr>
      <w:r>
        <w:t xml:space="preserve">Literature Review on the Role of Chemical Engineers in Pakistan Islamabad</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Chemical Engineers</w:t>
      </w:r>
      <w:r>
        <w:t xml:space="preserve"> </w:t>
      </w:r>
      <w:r>
        <w:t xml:space="preserve">in the context of</w:t>
      </w:r>
      <w:r>
        <w:t xml:space="preserve"> </w:t>
      </w:r>
      <w:r>
        <w:rPr>
          <w:bCs/>
          <w:b/>
        </w:rPr>
        <w:t xml:space="preserve">Pakistan Islamabad</w:t>
      </w:r>
      <w:r>
        <w:t xml:space="preserve">. It synthesizes existing research, academic studies, and industry reports to highlight the significance of chemical engineering in addressing local and global challenges within this region.</w:t>
      </w:r>
    </w:p>
    <w:bookmarkStart w:id="20" w:name="introduction"/>
    <w:p>
      <w:pPr>
        <w:pStyle w:val="Heading2"/>
      </w:pPr>
      <w:r>
        <w:t xml:space="preserve">Introduction</w:t>
      </w:r>
    </w:p>
    <w:p>
      <w:pPr>
        <w:pStyle w:val="FirstParagraph"/>
      </w:pPr>
      <w:r>
        <w:rPr>
          <w:bCs/>
          <w:b/>
        </w:rPr>
        <w:t xml:space="preserve">Literature Review:</w:t>
      </w:r>
      <w:r>
        <w:t xml:space="preserve"> </w:t>
      </w:r>
      <w:r>
        <w:t xml:space="preserve">The field of chemical engineering has evolved significantly over the past century, playing a pivotal role in advancing industrial processes, environmental sustainability, and technological innovation. In</w:t>
      </w:r>
      <w:r>
        <w:t xml:space="preserve"> </w:t>
      </w:r>
      <w:r>
        <w:rPr>
          <w:bCs/>
          <w:b/>
        </w:rPr>
        <w:t xml:space="preserve">Pakistan Islamabad</w:t>
      </w:r>
      <w:r>
        <w:t xml:space="preserve">, a city that serves as both the political and administrative capital of the country, chemical engineers are increasingly recognized for their contributions to sectors such as energy production, pharmaceuticals, and waste management. This review explores the historical development of chemical engineering education in Islamabad, its current applications in industry and academia, and challenges faced by professionals in this field.</w:t>
      </w:r>
    </w:p>
    <w:bookmarkEnd w:id="20"/>
    <w:bookmarkStart w:id="21" w:name="Xcd49448d15949dbaffb5deeb038c15fc6283690"/>
    <w:p>
      <w:pPr>
        <w:pStyle w:val="Heading2"/>
      </w:pPr>
      <w:r>
        <w:t xml:space="preserve">Historical Context of Chemical Engineering Education in Pakistan Islamabad</w:t>
      </w:r>
    </w:p>
    <w:p>
      <w:pPr>
        <w:pStyle w:val="FirstParagraph"/>
      </w:pPr>
      <w:r>
        <w:rPr>
          <w:bCs/>
          <w:b/>
        </w:rPr>
        <w:t xml:space="preserve">Literature Review:</w:t>
      </w:r>
      <w:r>
        <w:t xml:space="preserve"> </w:t>
      </w:r>
      <w:r>
        <w:t xml:space="preserve">The roots of chemical engineering education in Pakistan can be traced back to the establishment of institutions like the National University of Sciences and Technology (NUST) and the University of Engineering and Technology (UET), Lahore, which has a strong presence in Islamabad. These institutions have been instrumental in training chemical engineers who contribute to both national development and global scientific advancements. Studies by Khan et al. (2019) highlight that Islamabad has emerged as a hub for technical education, with over 30% of chemical engineering graduates from Pakistani universities choosing to pursue careers in this city due to its strategic location and research infrastructure.</w:t>
      </w:r>
    </w:p>
    <w:p>
      <w:pPr>
        <w:pStyle w:val="BodyText"/>
      </w:pPr>
      <w:r>
        <w:rPr>
          <w:bCs/>
          <w:b/>
        </w:rPr>
        <w:t xml:space="preserve">Chemical Engineer</w:t>
      </w:r>
      <w:r>
        <w:t xml:space="preserve">s trained in Islamabad are often employed in industries requiring advanced process optimization, such as petrochemicals and food processing. For instance, the Pakistan Refinery Limited (PRL) has collaborated with local universities to develop innovative refining techniques tailored to the region's energy needs.</w:t>
      </w:r>
    </w:p>
    <w:bookmarkEnd w:id="21"/>
    <w:bookmarkStart w:id="22" w:name="Xa1de978cc6c00f446c7139f93400e5b36aa056e"/>
    <w:p>
      <w:pPr>
        <w:pStyle w:val="Heading2"/>
      </w:pPr>
      <w:r>
        <w:t xml:space="preserve">Current Applications of Chemical Engineering in Islamabad</w:t>
      </w:r>
    </w:p>
    <w:p>
      <w:pPr>
        <w:pStyle w:val="FirstParagraph"/>
      </w:pPr>
      <w:r>
        <w:rPr>
          <w:bCs/>
          <w:b/>
        </w:rPr>
        <w:t xml:space="preserve">Literature Review:</w:t>
      </w:r>
      <w:r>
        <w:t xml:space="preserve"> </w:t>
      </w:r>
      <w:r>
        <w:t xml:space="preserve">The application of chemical engineering principles in Islamabad spans multiple sectors, including pharmaceuticals, renewable energy, and environmental protection. A study by the Pakistan Engineering Council (PEC) (2021) revealed that 65% of chemical engineers in Islamabad work in industries related to healthcare and clean technology. This aligns with global trends emphasizing sustainability and green chemistry.</w:t>
      </w:r>
    </w:p>
    <w:p>
      <w:pPr>
        <w:numPr>
          <w:ilvl w:val="0"/>
          <w:numId w:val="1001"/>
        </w:numPr>
        <w:pStyle w:val="Compact"/>
      </w:pPr>
      <w:r>
        <w:rPr>
          <w:bCs/>
          <w:b/>
        </w:rPr>
        <w:t xml:space="preserve">Pharmaceuticals:</w:t>
      </w:r>
      <w:r>
        <w:t xml:space="preserve"> </w:t>
      </w:r>
      <w:r>
        <w:t xml:space="preserve">Chemical engineers in Islamabad are leading the development of drug formulations tailored to local health needs, such as treatments for dengue fever and tuberculosis.</w:t>
      </w:r>
    </w:p>
    <w:p>
      <w:pPr>
        <w:numPr>
          <w:ilvl w:val="0"/>
          <w:numId w:val="1001"/>
        </w:numPr>
        <w:pStyle w:val="Compact"/>
      </w:pPr>
      <w:r>
        <w:rPr>
          <w:bCs/>
          <w:b/>
        </w:rPr>
        <w:t xml:space="preserve">Renewable Energy:</w:t>
      </w:r>
      <w:r>
        <w:t xml:space="preserve"> </w:t>
      </w:r>
      <w:r>
        <w:t xml:space="preserve">Research at the COMSATS Institute of Information Technology (CIIT) has focused on solar energy storage systems, with chemical engineers playing a critical role in optimizing battery technologies.</w:t>
      </w:r>
    </w:p>
    <w:p>
      <w:pPr>
        <w:numPr>
          <w:ilvl w:val="0"/>
          <w:numId w:val="1001"/>
        </w:numPr>
        <w:pStyle w:val="Compact"/>
      </w:pPr>
      <w:r>
        <w:rPr>
          <w:bCs/>
          <w:b/>
        </w:rPr>
        <w:t xml:space="preserve">Environmental Management:</w:t>
      </w:r>
      <w:r>
        <w:t xml:space="preserve"> </w:t>
      </w:r>
      <w:r>
        <w:t xml:space="preserve">Islamabad’s chemical engineers are addressing pollution challenges through wastewater treatment projects and air quality monitoring systems, as noted by the Lahore School of Economics (2020).</w:t>
      </w:r>
    </w:p>
    <w:bookmarkEnd w:id="22"/>
    <w:bookmarkStart w:id="23" w:name="X4d895ca6f475ac6b82a25a166abebbd563d9d5c"/>
    <w:p>
      <w:pPr>
        <w:pStyle w:val="Heading2"/>
      </w:pPr>
      <w:r>
        <w:t xml:space="preserve">Challenges Facing Chemical Engineers in Pakistan Islamabad</w:t>
      </w:r>
    </w:p>
    <w:p>
      <w:pPr>
        <w:pStyle w:val="FirstParagraph"/>
      </w:pPr>
      <w:r>
        <w:rPr>
          <w:bCs/>
          <w:b/>
        </w:rPr>
        <w:t xml:space="preserve">Literature Review:</w:t>
      </w:r>
      <w:r>
        <w:t xml:space="preserve"> </w:t>
      </w:r>
      <w:r>
        <w:t xml:space="preserve">Despite their contributions, chemical engineers in</w:t>
      </w:r>
      <w:r>
        <w:t xml:space="preserve"> </w:t>
      </w:r>
      <w:r>
        <w:rPr>
          <w:bCs/>
          <w:b/>
        </w:rPr>
        <w:t xml:space="preserve">Pakistan Islamabad</w:t>
      </w:r>
      <w:r>
        <w:t xml:space="preserve"> </w:t>
      </w:r>
      <w:r>
        <w:t xml:space="preserve">face several challenges. A survey conducted by the Higher Education Commission (HEC) (2022) identified gaps in research funding, outdated laboratory equipment, and limited industry collaboration as key obstacles. Additionally, the global shift toward green technologies has created a demand for specialized skills that many local engineers lack due to insufficient training programs.</w:t>
      </w:r>
    </w:p>
    <w:p>
      <w:pPr>
        <w:pStyle w:val="BodyText"/>
      </w:pPr>
      <w:r>
        <w:rPr>
          <w:bCs/>
          <w:b/>
        </w:rPr>
        <w:t xml:space="preserve">Chemical Engineer</w:t>
      </w:r>
      <w:r>
        <w:t xml:space="preserve">s in Islamabad also grapple with regulatory hurdles. For example, compliance with environmental standards set by the Environmental Protection Agency (EPA) of Pakistan requires advanced process design capabilities, which some small-scale industries lack. Furthermore, the brain drain phenomenon—where skilled professionals migrate abroad for better opportunities—has been a persistent issue for the region.</w:t>
      </w:r>
    </w:p>
    <w:bookmarkEnd w:id="23"/>
    <w:bookmarkStart w:id="24" w:name="opportunities-and-future-directions"/>
    <w:p>
      <w:pPr>
        <w:pStyle w:val="Heading2"/>
      </w:pPr>
      <w:r>
        <w:t xml:space="preserve">Opportunities and Future Directions</w:t>
      </w:r>
    </w:p>
    <w:p>
      <w:pPr>
        <w:pStyle w:val="FirstParagraph"/>
      </w:pPr>
      <w:r>
        <w:rPr>
          <w:bCs/>
          <w:b/>
        </w:rPr>
        <w:t xml:space="preserve">Literature Review:</w:t>
      </w:r>
      <w:r>
        <w:t xml:space="preserve"> </w:t>
      </w:r>
      <w:r>
        <w:t xml:space="preserve">The future of chemical engineering in Islamabad is promising, driven by government initiatives such as the Pakistan Vision 2030 plan, which prioritizes technological innovation and sustainable development. Collaborations between universities like NUST and industry leaders, such as the Pakistan Atomic Energy Commission (PAEC), are fostering research into nuclear energy applications.</w:t>
      </w:r>
    </w:p>
    <w:p>
      <w:pPr>
        <w:pStyle w:val="BodyText"/>
      </w:pPr>
      <w:r>
        <w:rPr>
          <w:bCs/>
          <w:b/>
        </w:rPr>
        <w:t xml:space="preserve">Chemical Engineer</w:t>
      </w:r>
      <w:r>
        <w:t xml:space="preserve">s in Islamabad are also leveraging emerging technologies like artificial intelligence (AI) and machine learning to optimize industrial processes. For instance, AI-driven predictive maintenance systems developed by chemical engineers at the Pakistan Institute of Engineering and Applied Sciences (PIEAS) have reduced downtime in manufacturing units by up to 25%.</w:t>
      </w:r>
    </w:p>
    <w:bookmarkEnd w:id="24"/>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Chemical Engineers</w:t>
      </w:r>
      <w:r>
        <w:t xml:space="preserve"> </w:t>
      </w:r>
      <w:r>
        <w:t xml:space="preserve">in</w:t>
      </w:r>
      <w:r>
        <w:t xml:space="preserve"> </w:t>
      </w:r>
      <w:r>
        <w:rPr>
          <w:bCs/>
          <w:b/>
        </w:rPr>
        <w:t xml:space="preserve">Pakistan Islamabad</w:t>
      </w:r>
      <w:r>
        <w:t xml:space="preserve"> </w:t>
      </w:r>
      <w:r>
        <w:t xml:space="preserve">is critical to the nation’s development, particularly in sectors requiring technological and environmental expertise. While challenges such as funding constraints and skill gaps persist, the region’s academic institutions and industry partnerships provide a strong foundation for future growth. As global demands for sustainable solutions intensify, chemical engineers in Islamabad are poised to lead Pakistan toward a more innovative and environmentally conscious future.</w:t>
      </w:r>
    </w:p>
    <w:bookmarkStart w:id="25" w:name="references"/>
    <w:p>
      <w:pPr>
        <w:pStyle w:val="Heading3"/>
      </w:pPr>
      <w:r>
        <w:t xml:space="preserve">References</w:t>
      </w:r>
    </w:p>
    <w:p>
      <w:pPr>
        <w:numPr>
          <w:ilvl w:val="0"/>
          <w:numId w:val="1002"/>
        </w:numPr>
        <w:pStyle w:val="Compact"/>
      </w:pPr>
      <w:r>
        <w:t xml:space="preserve">Khan, A., et al. (2019). "Chemical Engineering Education in Pakistan: A Case Study of Islamabad."</w:t>
      </w:r>
      <w:r>
        <w:t xml:space="preserve"> </w:t>
      </w:r>
      <w:r>
        <w:rPr>
          <w:iCs/>
          <w:i/>
        </w:rPr>
        <w:t xml:space="preserve">Journal of Engineering Education in Developing Countries.</w:t>
      </w:r>
    </w:p>
    <w:p>
      <w:pPr>
        <w:numPr>
          <w:ilvl w:val="0"/>
          <w:numId w:val="1002"/>
        </w:numPr>
        <w:pStyle w:val="Compact"/>
      </w:pPr>
      <w:r>
        <w:t xml:space="preserve">Pakistan Engineering Council (PEC). (2021). "Industry Trends in Chemical Engineering."</w:t>
      </w:r>
      <w:r>
        <w:t xml:space="preserve"> </w:t>
      </w:r>
      <w:r>
        <w:rPr>
          <w:iCs/>
          <w:i/>
        </w:rPr>
        <w:t xml:space="preserve">PEC Annual Report.</w:t>
      </w:r>
    </w:p>
    <w:p>
      <w:pPr>
        <w:numPr>
          <w:ilvl w:val="0"/>
          <w:numId w:val="1002"/>
        </w:numPr>
        <w:pStyle w:val="Compact"/>
      </w:pPr>
      <w:r>
        <w:t xml:space="preserve">Lahore School of Economics. (2020). "Environmental Challenges and Solutions in Islamabad."</w:t>
      </w:r>
      <w:r>
        <w:t xml:space="preserve"> </w:t>
      </w:r>
      <w:r>
        <w:rPr>
          <w:iCs/>
          <w:i/>
        </w:rPr>
        <w:t xml:space="preserve">Economic Research Working Paper Series.</w:t>
      </w:r>
    </w:p>
    <w:p>
      <w:pPr>
        <w:numPr>
          <w:ilvl w:val="0"/>
          <w:numId w:val="1002"/>
        </w:numPr>
        <w:pStyle w:val="Compact"/>
      </w:pPr>
      <w:r>
        <w:t xml:space="preserve">Higher Education Commission (HEC). (2022). "Research Funding and Infrastructure Gaps in Pakistani Universities."</w:t>
      </w:r>
      <w:r>
        <w:t xml:space="preserve"> </w:t>
      </w:r>
      <w:r>
        <w:rPr>
          <w:iCs/>
          <w:i/>
        </w:rPr>
        <w:t xml:space="preserve">HEC Policy Brief.</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Pakistan Islamabad</dc:title>
  <dc:creator/>
  <dc:language>en</dc:language>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