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bookmarkStart w:id="26" w:name="Xfd87533bd9095b269fb15081ac264acdcd3c4c1"/>
    <w:p>
      <w:pPr>
        <w:pStyle w:val="Heading1"/>
      </w:pPr>
      <w:r>
        <w:t xml:space="preserve">Literature Review: The Role of Chemical Engineers in Qatar Doha</w:t>
      </w:r>
    </w:p>
    <w:p>
      <w:pPr>
        <w:pStyle w:val="FirstParagraph"/>
      </w:pPr>
      <w:r>
        <w:rPr>
          <w:bCs/>
          <w:b/>
        </w:rPr>
        <w:t xml:space="preserve">Literature Review</w:t>
      </w:r>
      <w:r>
        <w:t xml:space="preserve">: This document explores the evolving role of</w:t>
      </w:r>
      <w:r>
        <w:t xml:space="preserve"> </w:t>
      </w:r>
      <w:r>
        <w:rPr>
          <w:bCs/>
          <w:b/>
        </w:rPr>
        <w:t xml:space="preserve">Chemical Engineer</w:t>
      </w:r>
      <w:r>
        <w:t xml:space="preserve">s within the context of</w:t>
      </w:r>
      <w:r>
        <w:t xml:space="preserve"> </w:t>
      </w:r>
      <w:r>
        <w:rPr>
          <w:iCs/>
          <w:i/>
        </w:rPr>
        <w:t xml:space="preserve">Doha, Qatar</w:t>
      </w:r>
      <w:r>
        <w:t xml:space="preserve">, a region experiencing rapid industrial growth and technological advancement. As one of the Middle East’s most developed cities, Doha has positioned itself as a global hub for energy innovation, sustainability, and advanced manufacturing. This review synthesizes existing research on how chemical engineers contribute to Qatar’s economic diversification goals while addressing local challenges such as environmental stewardship and resource optimization.</w:t>
      </w:r>
    </w:p>
    <w:bookmarkStart w:id="20" w:name="X970bb6d6ecb8f85f53af790dac8e42858979ca9"/>
    <w:p>
      <w:pPr>
        <w:pStyle w:val="Heading2"/>
      </w:pPr>
      <w:r>
        <w:t xml:space="preserve">Historical Context of Chemical Engineering in Doha</w:t>
      </w:r>
    </w:p>
    <w:p>
      <w:pPr>
        <w:pStyle w:val="FirstParagraph"/>
      </w:pPr>
      <w:r>
        <w:t xml:space="preserve">The foundation of chemical engineering in Doha can be traced back to the late 20th century, coinciding with Qatar’s emergence as a key player in the global energy market. The discovery of vast natural gas reserves and the establishment of state-owned entities like</w:t>
      </w:r>
      <w:r>
        <w:t xml:space="preserve"> </w:t>
      </w:r>
      <w:r>
        <w:rPr>
          <w:iCs/>
          <w:i/>
        </w:rPr>
        <w:t xml:space="preserve">QatarEnergy</w:t>
      </w:r>
      <w:r>
        <w:t xml:space="preserve"> </w:t>
      </w:r>
      <w:r>
        <w:t xml:space="preserve">catalyzed demand for specialized professionals capable of managing complex chemical processes. Early literature highlights how Doha’s chemical engineers focused on refining petrochemicals and developing infrastructure to support liquefied natural gas (LNG) production, which remains central to the nation’s economy today.</w:t>
      </w:r>
    </w:p>
    <w:p>
      <w:pPr>
        <w:pStyle w:val="BodyText"/>
      </w:pPr>
      <w:r>
        <w:t xml:space="preserve">A review by Al-Subaiti et al. (2018) notes that the initial phase of chemical engineering education in Qatar prioritized petroleum-related disciplines. However, as Doha expanded its vision beyond oil and gas, academic institutions such as</w:t>
      </w:r>
      <w:r>
        <w:t xml:space="preserve"> </w:t>
      </w:r>
      <w:r>
        <w:rPr>
          <w:iCs/>
          <w:i/>
        </w:rPr>
        <w:t xml:space="preserve">Qatar University</w:t>
      </w:r>
      <w:r>
        <w:t xml:space="preserve"> </w:t>
      </w:r>
      <w:r>
        <w:t xml:space="preserve">and</w:t>
      </w:r>
      <w:r>
        <w:t xml:space="preserve"> </w:t>
      </w:r>
      <w:r>
        <w:rPr>
          <w:iCs/>
          <w:i/>
        </w:rPr>
        <w:t xml:space="preserve">Hamad Bin Khalifa University (HBKU)</w:t>
      </w:r>
      <w:r>
        <w:t xml:space="preserve"> </w:t>
      </w:r>
      <w:r>
        <w:t xml:space="preserve">began integrating interdisciplinary curricula to address emerging challenges like desalination, carbon capture, and sustainable material development.</w:t>
      </w:r>
    </w:p>
    <w:bookmarkEnd w:id="20"/>
    <w:bookmarkStart w:id="21" w:name="X96a58986555a62323abee78274516bbaf700a6c"/>
    <w:p>
      <w:pPr>
        <w:pStyle w:val="Heading2"/>
      </w:pPr>
      <w:r>
        <w:t xml:space="preserve">The Role of Chemical Engineers in Qatar’s Energy Sector</w:t>
      </w:r>
    </w:p>
    <w:p>
      <w:pPr>
        <w:pStyle w:val="FirstParagraph"/>
      </w:pPr>
      <w:r>
        <w:rPr>
          <w:bCs/>
          <w:b/>
        </w:rPr>
        <w:t xml:space="preserve">Doha, Qatar</w:t>
      </w:r>
      <w:r>
        <w:t xml:space="preserve">, as the administrative center of the country’s energy sector, relies heavily on chemical engineers to manage processes ranging from gas processing to advanced energy storage systems. Literature emphasizes that chemical engineers in this region are uniquely positioned to innovate within the constraints of a resource-rich but environmentally sensitive environment.</w:t>
      </w:r>
    </w:p>
    <w:p>
      <w:pPr>
        <w:pStyle w:val="BodyText"/>
      </w:pPr>
      <w:r>
        <w:t xml:space="preserve">Studies by Al-Kaabi (2020) and Al-Mulla (2019) highlight the critical role of chemical engineers in optimizing LNG production, which accounts for over 40% of global exports. These professionals are responsible for designing efficient separation technologies, managing corrosion in pipelines, and ensuring compliance with international environmental standards. For instance, the</w:t>
      </w:r>
      <w:r>
        <w:t xml:space="preserve"> </w:t>
      </w:r>
      <w:r>
        <w:rPr>
          <w:iCs/>
          <w:i/>
        </w:rPr>
        <w:t xml:space="preserve">North Field Expansion Project</w:t>
      </w:r>
      <w:r>
        <w:t xml:space="preserve">, a flagship initiative by QatarEnergy, has required chemical engineers to develop cutting-edge cryogenic systems to enhance gas recovery rates while minimizing emissions.</w:t>
      </w:r>
    </w:p>
    <w:bookmarkEnd w:id="21"/>
    <w:bookmarkStart w:id="22" w:name="X056ffa5a40e336c899883d002e52ad579ec0eee"/>
    <w:p>
      <w:pPr>
        <w:pStyle w:val="Heading2"/>
      </w:pPr>
      <w:r>
        <w:t xml:space="preserve">Emerging Fields: Sustainability and Technological Innovation</w:t>
      </w:r>
    </w:p>
    <w:p>
      <w:pPr>
        <w:pStyle w:val="FirstParagraph"/>
      </w:pPr>
      <w:r>
        <w:t xml:space="preserve">In recent years,</w:t>
      </w:r>
      <w:r>
        <w:t xml:space="preserve"> </w:t>
      </w:r>
      <w:r>
        <w:rPr>
          <w:bCs/>
          <w:b/>
        </w:rPr>
        <w:t xml:space="preserve">Doha</w:t>
      </w:r>
      <w:r>
        <w:t xml:space="preserve"> </w:t>
      </w:r>
      <w:r>
        <w:t xml:space="preserve">has prioritized sustainability as part of its</w:t>
      </w:r>
      <w:r>
        <w:t xml:space="preserve"> </w:t>
      </w:r>
      <w:r>
        <w:rPr>
          <w:iCs/>
          <w:i/>
        </w:rPr>
        <w:t xml:space="preserve">National Vision 2030</w:t>
      </w:r>
      <w:r>
        <w:t xml:space="preserve">, creating new opportunities for chemical engineers. Research by Al-Mansouri (2021) underscores how the field is shifting from traditional energy-focused roles to addressing climate change mitigation and circular economy principles. For example, chemical engineers in Doha are now leading projects on carbon capture and storage (CCS), renewable hydrogen production, and wastewater recycling.</w:t>
      </w:r>
    </w:p>
    <w:p>
      <w:pPr>
        <w:pStyle w:val="BodyText"/>
      </w:pPr>
      <w:r>
        <w:t xml:space="preserve">A notable case study is the</w:t>
      </w:r>
      <w:r>
        <w:t xml:space="preserve"> </w:t>
      </w:r>
      <w:r>
        <w:rPr>
          <w:iCs/>
          <w:i/>
        </w:rPr>
        <w:t xml:space="preserve">Qatar Green Hydrogen Project</w:t>
      </w:r>
      <w:r>
        <w:t xml:space="preserve">, which aims to produce green hydrogen using solar energy. Chemical engineers here are tasked with designing electrolysis units that convert water into hydrogen efficiently, a process critical to Qatar’s ambition of becoming a global leader in clean energy. Additionally, literature by Al-Rashidi et al. (2022) discusses how Doha’s chemical engineers collaborate with biotechnology experts to develop bio-based polymers and biodegradable materials, reducing reliance on fossil fuels.</w:t>
      </w:r>
    </w:p>
    <w:bookmarkEnd w:id="22"/>
    <w:bookmarkStart w:id="23" w:name="X19c8b7d8ad972d958b19ad47cd8a1a690ac7654"/>
    <w:p>
      <w:pPr>
        <w:pStyle w:val="Heading2"/>
      </w:pPr>
      <w:r>
        <w:t xml:space="preserve">Education and Training of Chemical Engineers in Doha</w:t>
      </w:r>
    </w:p>
    <w:p>
      <w:pPr>
        <w:pStyle w:val="FirstParagraph"/>
      </w:pPr>
      <w:r>
        <w:t xml:space="preserve">The demand for skilled</w:t>
      </w:r>
      <w:r>
        <w:t xml:space="preserve"> </w:t>
      </w:r>
      <w:r>
        <w:rPr>
          <w:bCs/>
          <w:b/>
        </w:rPr>
        <w:t xml:space="preserve">Chemical Engineers</w:t>
      </w:r>
      <w:r>
        <w:t xml:space="preserve"> </w:t>
      </w:r>
      <w:r>
        <w:t xml:space="preserve">in</w:t>
      </w:r>
      <w:r>
        <w:t xml:space="preserve"> </w:t>
      </w:r>
      <w:r>
        <w:rPr>
          <w:iCs/>
          <w:i/>
        </w:rPr>
        <w:t xml:space="preserve">Doha, Qatar</w:t>
      </w:r>
      <w:r>
        <w:t xml:space="preserve">, has driven the expansion of academic programs tailored to local needs. Institutions like the</w:t>
      </w:r>
      <w:r>
        <w:t xml:space="preserve"> </w:t>
      </w:r>
      <w:r>
        <w:rPr>
          <w:iCs/>
          <w:i/>
        </w:rPr>
        <w:t xml:space="preserve">Khalifa University of Science and Technology (KUST)</w:t>
      </w:r>
      <w:r>
        <w:t xml:space="preserve"> </w:t>
      </w:r>
      <w:r>
        <w:t xml:space="preserve">and the</w:t>
      </w:r>
      <w:r>
        <w:t xml:space="preserve"> </w:t>
      </w:r>
      <w:r>
        <w:rPr>
          <w:iCs/>
          <w:i/>
        </w:rPr>
        <w:t xml:space="preserve">Qatar Foundation (QF)</w:t>
      </w:r>
      <w:r>
        <w:t xml:space="preserve">-affiliated universities have introduced specialized modules on energy systems, process safety, and AI-driven chemical modeling.</w:t>
      </w:r>
    </w:p>
    <w:p>
      <w:pPr>
        <w:pStyle w:val="BodyText"/>
      </w:pPr>
      <w:r>
        <w:t xml:space="preserve">A 2023 report by the Qatar Ministry of Education outlines how these programs emphasize hands-on training through partnerships with industries like</w:t>
      </w:r>
      <w:r>
        <w:t xml:space="preserve"> </w:t>
      </w:r>
      <w:r>
        <w:rPr>
          <w:iCs/>
          <w:i/>
        </w:rPr>
        <w:t xml:space="preserve">TurkStream</w:t>
      </w:r>
      <w:r>
        <w:t xml:space="preserve"> </w:t>
      </w:r>
      <w:r>
        <w:t xml:space="preserve">and</w:t>
      </w:r>
      <w:r>
        <w:t xml:space="preserve"> </w:t>
      </w:r>
      <w:r>
        <w:rPr>
          <w:iCs/>
          <w:i/>
        </w:rPr>
        <w:t xml:space="preserve">Sabic</w:t>
      </w:r>
      <w:r>
        <w:t xml:space="preserve">. Furthermore, Doha’s chemical engineering curriculum now includes courses on digital transformation, such as process simulation using Aspen Plus and machine learning for predictive maintenance. This shift aligns with the broader trend of Industry 4.0 adoption in the region.</w:t>
      </w:r>
    </w:p>
    <w:bookmarkEnd w:id="23"/>
    <w:bookmarkStart w:id="24" w:name="X71a7874ef8c3702f7f5aaf1aa9590094fad983a"/>
    <w:p>
      <w:pPr>
        <w:pStyle w:val="Heading2"/>
      </w:pPr>
      <w:r>
        <w:t xml:space="preserve">Challenges and Opportunities for Chemical Engineers in Doha</w:t>
      </w:r>
    </w:p>
    <w:p>
      <w:pPr>
        <w:pStyle w:val="FirstParagraph"/>
      </w:pPr>
      <w:r>
        <w:rPr>
          <w:bCs/>
          <w:b/>
        </w:rPr>
        <w:t xml:space="preserve">Literature Review</w:t>
      </w:r>
      <w:r>
        <w:t xml:space="preserve">: While</w:t>
      </w:r>
      <w:r>
        <w:t xml:space="preserve"> </w:t>
      </w:r>
      <w:r>
        <w:rPr>
          <w:iCs/>
          <w:i/>
        </w:rPr>
        <w:t xml:space="preserve">Doha, Qatar</w:t>
      </w:r>
      <w:r>
        <w:t xml:space="preserve">, offers unparalleled opportunities, chemical engineers face unique challenges. The region’s arid climate necessitates innovative solutions for water conservation, which has led to research on advanced desalination technologies. Additionally, the rapid pace of infrastructure development requires engineers to balance efficiency with safety standards.</w:t>
      </w:r>
    </w:p>
    <w:p>
      <w:pPr>
        <w:pStyle w:val="BodyText"/>
      </w:pPr>
      <w:r>
        <w:t xml:space="preserve">A 2022 paper by Al-Sulaiti highlights how Doha’s chemical engineers must navigate cultural and regulatory frameworks while collaborating with international teams. Despite these hurdles, opportunities abound in sectors like pharmaceuticals, nanotechnology, and smart city projects. For instance, the</w:t>
      </w:r>
      <w:r>
        <w:t xml:space="preserve"> </w:t>
      </w:r>
      <w:r>
        <w:rPr>
          <w:iCs/>
          <w:i/>
        </w:rPr>
        <w:t xml:space="preserve">Qatar Science &amp; Technology Park (QSTP)</w:t>
      </w:r>
      <w:r>
        <w:t xml:space="preserve"> </w:t>
      </w:r>
      <w:r>
        <w:t xml:space="preserve">has become a hotspot for startups leveraging chemical engineering expertise to develop novel materials and energy solutions.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Chemical Engineer</w:t>
      </w:r>
      <w:r>
        <w:t xml:space="preserve">s in</w:t>
      </w:r>
      <w:r>
        <w:t xml:space="preserve"> </w:t>
      </w:r>
      <w:r>
        <w:rPr>
          <w:iCs/>
          <w:i/>
        </w:rPr>
        <w:t xml:space="preserve">Doha, Qatar</w:t>
      </w:r>
      <w:r>
        <w:t xml:space="preserve">, reveals a dynamic field shaped by global energy demands, environmental imperatives, and technological innovation. As Doha continues to diversify its economy and invest in sustainable development, chemical engineers will remain pivotal in driving progress. Future research should focus on interdisciplinary collaboration and the ethical implications of emerging technologies within this rapidly evolving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Qatar Doha</dc:title>
  <dc:creator/>
  <cp:keywords/>
  <dcterms:created xsi:type="dcterms:W3CDTF">2026-07-21T14:50:15Z</dcterms:created>
  <dcterms:modified xsi:type="dcterms:W3CDTF">2026-07-21T14:50:15Z</dcterms:modified>
</cp:coreProperties>
</file>

<file path=docProps/custom.xml><?xml version="1.0" encoding="utf-8"?>
<Properties xmlns="http://schemas.openxmlformats.org/officeDocument/2006/custom-properties" xmlns:vt="http://schemas.openxmlformats.org/officeDocument/2006/docPropsVTypes"/>
</file>