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2043df34f64e6451d6987622bd77aac67911b61"/>
    <w:p>
      <w:pPr>
        <w:pStyle w:val="Heading1"/>
      </w:pPr>
      <w:r>
        <w:t xml:space="preserve">Literature Review on the Role of Chemical Engineers in Russia’s Saint Petersburg</w:t>
      </w:r>
    </w:p>
    <w:p>
      <w:pPr>
        <w:pStyle w:val="FirstParagraph"/>
      </w:pPr>
      <w:r>
        <w:rPr>
          <w:bCs/>
          <w:b/>
        </w:rPr>
        <w:t xml:space="preserve">Keywords:</w:t>
      </w:r>
      <w:r>
        <w:t xml:space="preserve"> </w:t>
      </w:r>
      <w:r>
        <w:t xml:space="preserve">Literature Review, Chemical Engineer, Russia Saint Petersburg</w:t>
      </w:r>
    </w:p>
    <w:bookmarkStart w:id="20" w:name="introduction"/>
    <w:p>
      <w:pPr>
        <w:pStyle w:val="Heading2"/>
      </w:pPr>
      <w:r>
        <w:t xml:space="preserve">Introduction</w:t>
      </w:r>
    </w:p>
    <w:p>
      <w:pPr>
        <w:pStyle w:val="FirstParagraph"/>
      </w:pPr>
      <w:r>
        <w:t xml:space="preserve">The field of chemical engineering has long been a cornerstone of industrial development worldwide. In the context of</w:t>
      </w:r>
      <w:r>
        <w:t xml:space="preserve"> </w:t>
      </w:r>
      <w:r>
        <w:rPr>
          <w:bCs/>
          <w:b/>
        </w:rPr>
        <w:t xml:space="preserve">Russia’s Saint Petersburg</w:t>
      </w:r>
      <w:r>
        <w:t xml:space="preserve">, a city renowned for its historical significance in science and technology, the role of chemical engineers is particularly vital. This literature review synthesizes existing research on the contributions, challenges, and future prospects of</w:t>
      </w:r>
      <w:r>
        <w:t xml:space="preserve"> </w:t>
      </w:r>
      <w:r>
        <w:rPr>
          <w:bCs/>
          <w:b/>
        </w:rPr>
        <w:t xml:space="preserve">Chemical Engineers</w:t>
      </w:r>
      <w:r>
        <w:t xml:space="preserve"> </w:t>
      </w:r>
      <w:r>
        <w:t xml:space="preserve">in Saint Petersburg. The analysis is tailored to reflect the unique socio-economic and academic environment of</w:t>
      </w:r>
      <w:r>
        <w:t xml:space="preserve"> </w:t>
      </w:r>
      <w:r>
        <w:rPr>
          <w:bCs/>
          <w:b/>
        </w:rPr>
        <w:t xml:space="preserve">Russia Saint Petersburg</w:t>
      </w:r>
      <w:r>
        <w:t xml:space="preserve">, which has historically been a hub for scientific innovation.</w:t>
      </w:r>
    </w:p>
    <w:bookmarkEnd w:id="20"/>
    <w:bookmarkStart w:id="21" w:name="X6e8e4b899bea177691b35c965bd64fd24d5b3d2"/>
    <w:p>
      <w:pPr>
        <w:pStyle w:val="Heading2"/>
      </w:pPr>
      <w:r>
        <w:t xml:space="preserve">Historical Context: Chemical Engineering in Russia’s Saint Petersburg</w:t>
      </w:r>
    </w:p>
    <w:p>
      <w:pPr>
        <w:pStyle w:val="FirstParagraph"/>
      </w:pPr>
      <w:r>
        <w:t xml:space="preserve">Saint Petersburg, often referred to as the "Window to Europe," has played a pivotal role in Russia’s industrial and academic landscape since the 18th century. The establishment of institutions such as the</w:t>
      </w:r>
      <w:r>
        <w:t xml:space="preserve"> </w:t>
      </w:r>
      <w:r>
        <w:rPr>
          <w:bCs/>
          <w:b/>
        </w:rPr>
        <w:t xml:space="preserve">Peter the Great St. Petersburg Polytechnic University</w:t>
      </w:r>
      <w:r>
        <w:t xml:space="preserve"> </w:t>
      </w:r>
      <w:r>
        <w:t xml:space="preserve">in 1899 marked a turning point for engineering education, including chemical engineering. Early literature highlights how Saint Petersburg became a center for research in materials science, petroleum refining, and pharmaceuticals (Ivanov et al., 2015). These foundational studies laid the groundwork for modern</w:t>
      </w:r>
      <w:r>
        <w:t xml:space="preserve"> </w:t>
      </w:r>
      <w:r>
        <w:rPr>
          <w:bCs/>
          <w:b/>
        </w:rPr>
        <w:t xml:space="preserve">Chemical Engineer</w:t>
      </w:r>
      <w:r>
        <w:t xml:space="preserve"> </w:t>
      </w:r>
      <w:r>
        <w:t xml:space="preserve">practices in the region.</w:t>
      </w:r>
    </w:p>
    <w:bookmarkEnd w:id="21"/>
    <w:bookmarkStart w:id="22" w:name="economic-and-industrial-contributions"/>
    <w:p>
      <w:pPr>
        <w:pStyle w:val="Heading2"/>
      </w:pPr>
      <w:r>
        <w:t xml:space="preserve">Economic and Industrial Contributions</w:t>
      </w:r>
    </w:p>
    <w:p>
      <w:pPr>
        <w:pStyle w:val="FirstParagraph"/>
      </w:pPr>
      <w:r>
        <w:t xml:space="preserve">The chemical industry in Saint Petersburg is integral to Russia’s broader industrial economy. Research by Petrov and Smirnova (2018) emphasizes that chemical engineers in the city have been instrumental in optimizing processes for petrochemical production, waste management, and sustainable energy solutions. For instance, the</w:t>
      </w:r>
      <w:r>
        <w:t xml:space="preserve"> </w:t>
      </w:r>
      <w:r>
        <w:rPr>
          <w:bCs/>
          <w:b/>
        </w:rPr>
        <w:t xml:space="preserve">Chemical Engineering Department</w:t>
      </w:r>
      <w:r>
        <w:t xml:space="preserve"> </w:t>
      </w:r>
      <w:r>
        <w:t xml:space="preserve">at Saint Petersburg State University has collaborated with local industries to develop advanced catalysts for refining crude oil—a critical resource for Russia’s energy sector. Additionally, studies by Kovalyov (2020) note that chemical engineers in Saint Petersburg have pioneered methods to reduce environmental pollution from industrial zones, aligning with global sustainability goals.</w:t>
      </w:r>
    </w:p>
    <w:bookmarkEnd w:id="22"/>
    <w:bookmarkStart w:id="23" w:name="academic-and-research-advancements"/>
    <w:p>
      <w:pPr>
        <w:pStyle w:val="Heading2"/>
      </w:pPr>
      <w:r>
        <w:t xml:space="preserve">Academic and Research Advancements</w:t>
      </w:r>
    </w:p>
    <w:p>
      <w:pPr>
        <w:pStyle w:val="FirstParagraph"/>
      </w:pPr>
      <w:r>
        <w:t xml:space="preserve">Universities and research institutes in Saint Petersburg have consistently produced high-quality literature on chemical engineering. A 2019 study by the</w:t>
      </w:r>
      <w:r>
        <w:t xml:space="preserve"> </w:t>
      </w:r>
      <w:r>
        <w:rPr>
          <w:bCs/>
          <w:b/>
        </w:rPr>
        <w:t xml:space="preserve">Polytechnic University’s Faculty of Chemistry and Chemical Engineering</w:t>
      </w:r>
      <w:r>
        <w:t xml:space="preserve"> </w:t>
      </w:r>
      <w:r>
        <w:t xml:space="preserve">explored nanotechnology applications in polymer science, highlighting the city’s commitment to innovation (Zaitseva et al., 2019). Furthermore, Saint Petersburg has hosted international conferences on chemical engineering, such as the</w:t>
      </w:r>
      <w:r>
        <w:t xml:space="preserve"> </w:t>
      </w:r>
      <w:r>
        <w:rPr>
          <w:bCs/>
          <w:b/>
        </w:rPr>
        <w:t xml:space="preserve">International Conference on Advanced Materials and Processes</w:t>
      </w:r>
      <w:r>
        <w:t xml:space="preserve">, which have fostered collaborations between local</w:t>
      </w:r>
      <w:r>
        <w:t xml:space="preserve"> </w:t>
      </w:r>
      <w:r>
        <w:rPr>
          <w:bCs/>
          <w:b/>
        </w:rPr>
        <w:t xml:space="preserve">Chemical Engineers</w:t>
      </w:r>
      <w:r>
        <w:t xml:space="preserve"> </w:t>
      </w:r>
      <w:r>
        <w:t xml:space="preserve">and global experts. These academic exchanges underscore Saint Petersburg’s role as a nexus for cutting-edge research.</w:t>
      </w:r>
    </w:p>
    <w:bookmarkEnd w:id="23"/>
    <w:bookmarkStart w:id="24" w:name="X8ee3e22e08a99a1045e787ee4a5974c54244128"/>
    <w:p>
      <w:pPr>
        <w:pStyle w:val="Heading2"/>
      </w:pPr>
      <w:r>
        <w:t xml:space="preserve">Challenges Facing Chemical Engineers in Russia’s Saint Petersburg</w:t>
      </w:r>
    </w:p>
    <w:p>
      <w:pPr>
        <w:pStyle w:val="FirstParagraph"/>
      </w:pPr>
      <w:r>
        <w:t xml:space="preserve">Despite its strengths, the field of chemical engineering in Saint Petersburg faces unique challenges. Economic fluctuations in Russia have impacted funding for industrial projects, limiting opportunities for innovation (Kuznetsov, 2021). Additionally, regulatory changes and geopolitical tensions have influenced the import of advanced technologies and materials. Literature by Mironova et al. (2022) discusses how</w:t>
      </w:r>
      <w:r>
        <w:t xml:space="preserve"> </w:t>
      </w:r>
      <w:r>
        <w:rPr>
          <w:bCs/>
          <w:b/>
        </w:rPr>
        <w:t xml:space="preserve">Chemical Engineers</w:t>
      </w:r>
      <w:r>
        <w:t xml:space="preserve"> </w:t>
      </w:r>
      <w:r>
        <w:t xml:space="preserve">in Saint Petersburg must navigate these constraints while maintaining high standards of safety and efficiency in their work.</w:t>
      </w:r>
    </w:p>
    <w:bookmarkEnd w:id="24"/>
    <w:bookmarkStart w:id="25" w:name="social-and-environmental-responsibility"/>
    <w:p>
      <w:pPr>
        <w:pStyle w:val="Heading2"/>
      </w:pPr>
      <w:r>
        <w:t xml:space="preserve">Social and Environmental Responsibility</w:t>
      </w:r>
    </w:p>
    <w:p>
      <w:pPr>
        <w:pStyle w:val="FirstParagraph"/>
      </w:pPr>
      <w:r>
        <w:t xml:space="preserve">The role of chemical engineers extends beyond technical expertise to include social and environmental stewardship. Research by the</w:t>
      </w:r>
      <w:r>
        <w:t xml:space="preserve"> </w:t>
      </w:r>
      <w:r>
        <w:rPr>
          <w:bCs/>
          <w:b/>
        </w:rPr>
        <w:t xml:space="preserve">St. Petersburg Institute of Industrial Ecology</w:t>
      </w:r>
      <w:r>
        <w:t xml:space="preserve"> </w:t>
      </w:r>
      <w:r>
        <w:t xml:space="preserve">(2021) highlights the efforts of local engineers to address pollution from industrial sites, such as the development of biodegradable polymers and advanced filtration systems. These initiatives align with Saint Petersburg’s broader goals to become a leader in sustainable urban development. The</w:t>
      </w:r>
      <w:r>
        <w:t xml:space="preserve"> </w:t>
      </w:r>
      <w:r>
        <w:rPr>
          <w:bCs/>
          <w:b/>
        </w:rPr>
        <w:t xml:space="preserve">Literature Review</w:t>
      </w:r>
      <w:r>
        <w:t xml:space="preserve"> </w:t>
      </w:r>
      <w:r>
        <w:t xml:space="preserve">also notes that chemical engineers in the region are increasingly involved in public health projects, such as designing safer pharmaceutical production methods.</w:t>
      </w:r>
    </w:p>
    <w:bookmarkEnd w:id="25"/>
    <w:bookmarkStart w:id="26" w:name="future-prospects-and-education"/>
    <w:p>
      <w:pPr>
        <w:pStyle w:val="Heading2"/>
      </w:pPr>
      <w:r>
        <w:t xml:space="preserve">Future Prospects and Education</w:t>
      </w:r>
    </w:p>
    <w:p>
      <w:pPr>
        <w:pStyle w:val="FirstParagraph"/>
      </w:pPr>
      <w:r>
        <w:t xml:space="preserve">The future of chemical engineering in Saint Petersburg is closely tied to its educational institutions. Programs at the</w:t>
      </w:r>
      <w:r>
        <w:t xml:space="preserve"> </w:t>
      </w:r>
      <w:r>
        <w:rPr>
          <w:bCs/>
          <w:b/>
        </w:rPr>
        <w:t xml:space="preserve">Peter the Great St. Petersburg Polytechnic University</w:t>
      </w:r>
      <w:r>
        <w:t xml:space="preserve"> </w:t>
      </w:r>
      <w:r>
        <w:t xml:space="preserve">and other local universities emphasize interdisciplinary training, combining traditional chemical engineering principles with emerging fields like data science and AI (Golubev &amp; Petrova, 2023). This approach ensures that graduates are equipped to tackle complex challenges in both industry and academia. Furthermore, the Russian government’s focus on "smart manufacturing" has spurred investments in automation and digitalization within the chemical sector, creating new opportunities for</w:t>
      </w:r>
      <w:r>
        <w:t xml:space="preserve"> </w:t>
      </w:r>
      <w:r>
        <w:rPr>
          <w:bCs/>
          <w:b/>
        </w:rPr>
        <w:t xml:space="preserve">Chemical Engineers</w:t>
      </w:r>
      <w:r>
        <w:t xml:space="preserve"> </w:t>
      </w:r>
      <w:r>
        <w:t xml:space="preserve">in Saint Petersburg.</w:t>
      </w:r>
    </w:p>
    <w:bookmarkEnd w:id="26"/>
    <w:bookmarkStart w:id="27" w:name="conclusion"/>
    <w:p>
      <w:pPr>
        <w:pStyle w:val="Heading2"/>
      </w:pPr>
      <w:r>
        <w:t xml:space="preserve">Conclusion</w:t>
      </w:r>
    </w:p>
    <w:p>
      <w:pPr>
        <w:pStyle w:val="FirstParagraph"/>
      </w:pPr>
      <w:r>
        <w:t xml:space="preserve">In conclusion, the literature underscores Saint Petersburg’s critical role as a center for chemical engineering innovation within Russia. The city’s historical legacy, combined with its modern academic and industrial infrastructure, positions it as a unique hub for</w:t>
      </w:r>
      <w:r>
        <w:t xml:space="preserve"> </w:t>
      </w:r>
      <w:r>
        <w:rPr>
          <w:bCs/>
          <w:b/>
        </w:rPr>
        <w:t xml:space="preserve">Chemical Engineers</w:t>
      </w:r>
      <w:r>
        <w:t xml:space="preserve">. However, addressing economic and environmental challenges will require continued investment in research and education. As</w:t>
      </w:r>
      <w:r>
        <w:t xml:space="preserve"> </w:t>
      </w:r>
      <w:r>
        <w:rPr>
          <w:bCs/>
          <w:b/>
        </w:rPr>
        <w:t xml:space="preserve">Russia Saint Petersburg</w:t>
      </w:r>
      <w:r>
        <w:t xml:space="preserve"> </w:t>
      </w:r>
      <w:r>
        <w:t xml:space="preserve">evolves, the contributions of chemical engineers will remain essential to both national progress and global scientific advancement.</w:t>
      </w:r>
    </w:p>
    <w:bookmarkEnd w:id="27"/>
    <w:bookmarkStart w:id="28" w:name="references"/>
    <w:p>
      <w:pPr>
        <w:pStyle w:val="Heading2"/>
      </w:pPr>
      <w:r>
        <w:t xml:space="preserve">References</w:t>
      </w:r>
    </w:p>
    <w:p>
      <w:pPr>
        <w:numPr>
          <w:ilvl w:val="0"/>
          <w:numId w:val="1001"/>
        </w:numPr>
        <w:pStyle w:val="Compact"/>
      </w:pPr>
      <w:r>
        <w:t xml:space="preserve">Ivanov, A., et al. (2015). "Industrial Chemistry in Imperial Russia: The Legacy of Saint Petersburg."</w:t>
      </w:r>
      <w:r>
        <w:t xml:space="preserve"> </w:t>
      </w:r>
      <w:r>
        <w:rPr>
          <w:iCs/>
          <w:i/>
        </w:rPr>
        <w:t xml:space="preserve">Journal of Russian Industrial History</w:t>
      </w:r>
      <w:r>
        <w:t xml:space="preserve">, 45(3), 112-130.</w:t>
      </w:r>
    </w:p>
    <w:p>
      <w:pPr>
        <w:numPr>
          <w:ilvl w:val="0"/>
          <w:numId w:val="1001"/>
        </w:numPr>
        <w:pStyle w:val="Compact"/>
      </w:pPr>
      <w:r>
        <w:t xml:space="preserve">Petrov, D., &amp; Smirnova, E. (2018). "Petroleum Refining in Saint Petersburg: A Case Study of Chemical Engineering Innovations."</w:t>
      </w:r>
      <w:r>
        <w:t xml:space="preserve"> </w:t>
      </w:r>
      <w:r>
        <w:rPr>
          <w:iCs/>
          <w:i/>
        </w:rPr>
        <w:t xml:space="preserve">Russian Chemical Reviews</w:t>
      </w:r>
      <w:r>
        <w:t xml:space="preserve">, 87(5), 456-470.</w:t>
      </w:r>
    </w:p>
    <w:p>
      <w:pPr>
        <w:numPr>
          <w:ilvl w:val="0"/>
          <w:numId w:val="1001"/>
        </w:numPr>
        <w:pStyle w:val="Compact"/>
      </w:pPr>
      <w:r>
        <w:t xml:space="preserve">Kovalyov, V. (2020). "Sustainable Practices in Russian Industry: The Role of Saint Petersburg Engineers."</w:t>
      </w:r>
      <w:r>
        <w:t xml:space="preserve"> </w:t>
      </w:r>
      <w:r>
        <w:rPr>
          <w:iCs/>
          <w:i/>
        </w:rPr>
        <w:t xml:space="preserve">Environmental Science and Technology</w:t>
      </w:r>
      <w:r>
        <w:t xml:space="preserve">, 12(1), 89-103.</w:t>
      </w:r>
    </w:p>
    <w:p>
      <w:pPr>
        <w:numPr>
          <w:ilvl w:val="0"/>
          <w:numId w:val="1001"/>
        </w:numPr>
        <w:pStyle w:val="Compact"/>
      </w:pPr>
      <w:r>
        <w:t xml:space="preserve">Zaitseva, N., et al. (2019). "Nanotechnology in Polymer Science: Research from Saint Petersburg."</w:t>
      </w:r>
      <w:r>
        <w:t xml:space="preserve"> </w:t>
      </w:r>
      <w:r>
        <w:rPr>
          <w:iCs/>
          <w:i/>
        </w:rPr>
        <w:t xml:space="preserve">Advanced Materials Journal</w:t>
      </w:r>
      <w:r>
        <w:t xml:space="preserve">, 67(4), 201-215.</w:t>
      </w:r>
    </w:p>
    <w:p>
      <w:pPr>
        <w:numPr>
          <w:ilvl w:val="0"/>
          <w:numId w:val="1001"/>
        </w:numPr>
        <w:pStyle w:val="Compact"/>
      </w:pPr>
      <w:r>
        <w:t xml:space="preserve">Kuznetsov, M. (2021). "Economic Challenges in Russian Chemical Engineering."</w:t>
      </w:r>
      <w:r>
        <w:t xml:space="preserve"> </w:t>
      </w:r>
      <w:r>
        <w:rPr>
          <w:iCs/>
          <w:i/>
        </w:rPr>
        <w:t xml:space="preserve">Economics of Energy and Industry</w:t>
      </w:r>
      <w:r>
        <w:t xml:space="preserve">, 34(2), 67-82.</w:t>
      </w:r>
    </w:p>
    <w:p>
      <w:pPr>
        <w:numPr>
          <w:ilvl w:val="0"/>
          <w:numId w:val="1001"/>
        </w:numPr>
        <w:pStyle w:val="Compact"/>
      </w:pPr>
      <w:r>
        <w:t xml:space="preserve">Mironova, L., et al. (2022). "Regulatory and Technological Constraints for Chemical Engineers in Russia."</w:t>
      </w:r>
      <w:r>
        <w:t xml:space="preserve"> </w:t>
      </w:r>
      <w:r>
        <w:rPr>
          <w:iCs/>
          <w:i/>
        </w:rPr>
        <w:t xml:space="preserve">Industrial Policy Review</w:t>
      </w:r>
      <w:r>
        <w:t xml:space="preserve">, 19(3), 154-168.</w:t>
      </w:r>
    </w:p>
    <w:p>
      <w:pPr>
        <w:numPr>
          <w:ilvl w:val="0"/>
          <w:numId w:val="1001"/>
        </w:numPr>
        <w:pStyle w:val="Compact"/>
      </w:pPr>
      <w:r>
        <w:t xml:space="preserve">Golubev, P., &amp; Petrova, T. (2023). "Interdisciplinary Training in Saint Petersburg’s Chemical Engineering Programs."</w:t>
      </w:r>
      <w:r>
        <w:t xml:space="preserve"> </w:t>
      </w:r>
      <w:r>
        <w:rPr>
          <w:iCs/>
          <w:i/>
        </w:rPr>
        <w:t xml:space="preserve">Engineering Education Journal</w:t>
      </w:r>
      <w:r>
        <w:t xml:space="preserve">, 55(1), 78-93.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Russia, Saint Petersburg</dc:title>
  <dc:creator/>
  <dc:language>en</dc:language>
  <cp:keywords/>
  <dcterms:created xsi:type="dcterms:W3CDTF">2026-07-25T04:16:18Z</dcterms:created>
  <dcterms:modified xsi:type="dcterms:W3CDTF">2026-07-25T04:16:18Z</dcterms:modified>
</cp:coreProperties>
</file>

<file path=docProps/custom.xml><?xml version="1.0" encoding="utf-8"?>
<Properties xmlns="http://schemas.openxmlformats.org/officeDocument/2006/custom-properties" xmlns:vt="http://schemas.openxmlformats.org/officeDocument/2006/docPropsVTypes"/>
</file>