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Singapore</w:t>
      </w:r>
      <w:r>
        <w:t xml:space="preserve"> </w:t>
      </w:r>
      <w:r>
        <w:t xml:space="preserve">(Singapore)</w:t>
      </w:r>
      <w:r>
        <w:t xml:space="preserve"> </w:t>
      </w:r>
      <w:r>
        <w:t xml:space="preserve">–</w:t>
      </w:r>
      <w:r>
        <w:t xml:space="preserve"> </w:t>
      </w:r>
      <w:r>
        <w:t xml:space="preserve">An</w:t>
      </w:r>
      <w:r>
        <w:t xml:space="preserve"> </w:t>
      </w:r>
      <w:r>
        <w:t xml:space="preserve">Analytical</w:t>
      </w:r>
      <w:r>
        <w:t xml:space="preserve"> </w:t>
      </w:r>
      <w:r>
        <w:t xml:space="preserve">Exploration</w:t>
      </w:r>
    </w:p>
    <w:p>
      <w:pPr>
        <w:pStyle w:val="FirstParagraph"/>
      </w:pPr>
      <w:r>
        <w:t xml:space="preserve">```html</w:t>
      </w:r>
    </w:p>
    <w:bookmarkStart w:id="25" w:name="X7f80571734eca51b0e4eb1ea9f7b6e25bfe731c"/>
    <w:p>
      <w:pPr>
        <w:pStyle w:val="Heading1"/>
      </w:pPr>
      <w:r>
        <w:t xml:space="preserve">Literature Review on the Role of Chemical Engineers in Singapore (Singapore)</w:t>
      </w:r>
    </w:p>
    <w:p>
      <w:pPr>
        <w:pStyle w:val="FirstParagraph"/>
      </w:pPr>
      <w:r>
        <w:t xml:space="preserve">This Literature Review explores the multifaceted contributions of Chemical Engineers in Singapore (Singapore), emphasizing their pivotal role in driving industrial innovation, sustainability, and economic growth. The document synthesizes existing scholarly works, industry reports, and policy frameworks to highlight how Chemical Engineers have shaped Singapore’s development as a global hub for advanced manufacturing and green technology. By analyzing historical trends, current practices, and future challenges faced by this profession in Singapore (Singapore), this review underscores the interdisciplinary nature of their work and its alignment with national priorities such as Industry 4.0 and environmental resilience.</w:t>
      </w:r>
    </w:p>
    <w:bookmarkStart w:id="20" w:name="X3b3f51b4b3f3d0c8202e9b95e1fa0ce42952aa1"/>
    <w:p>
      <w:pPr>
        <w:pStyle w:val="Heading2"/>
      </w:pPr>
      <w:r>
        <w:t xml:space="preserve">Historical Context of Chemical Engineering in Singapore</w:t>
      </w:r>
    </w:p>
    <w:p>
      <w:pPr>
        <w:pStyle w:val="FirstParagraph"/>
      </w:pPr>
      <w:r>
        <w:t xml:space="preserve">Singapore’s chemical engineering sector has evolved alongside its transformation from a port city to a technologically advanced economy. Early developments were driven by the establishment of petrochemical complexes, such as those on Jurong Island, which positioned Singapore as a key player in global refining and chemical production. According to Tan (2018), the 1970s marked a turning point with the introduction of advanced process technologies to meet rising domestic and international demand. This period laid the groundwork for Chemical Engineers in Singapore (Singapore) to specialize in areas like process optimization, waste management, and energy efficiency.</w:t>
      </w:r>
    </w:p>
    <w:p>
      <w:pPr>
        <w:pStyle w:val="BodyText"/>
      </w:pPr>
      <w:r>
        <w:t xml:space="preserve">Scholarly literature highlights that the integration of chemical engineering principles into Singapore’s infrastructure—such as desalination plants and water recycling systems—has been critical to addressing resource scarcity. For instance, Lim et al. (2020) note that Chemical Engineers in Singapore (Singapore) pioneered the development of NEWater, a reclaimed water system that exemplifies sustainable resource management through membrane technology and advanced oxidation processes.</w:t>
      </w:r>
    </w:p>
    <w:bookmarkEnd w:id="20"/>
    <w:bookmarkStart w:id="21" w:name="X9308ee8fccbf4ffd579114cb874a05cabf3c501"/>
    <w:p>
      <w:pPr>
        <w:pStyle w:val="Heading2"/>
      </w:pPr>
      <w:r>
        <w:t xml:space="preserve">Key Contributions of Chemical Engineers in Singapore</w:t>
      </w:r>
    </w:p>
    <w:p>
      <w:pPr>
        <w:pStyle w:val="FirstParagraph"/>
      </w:pPr>
      <w:r>
        <w:t xml:space="preserve">Chemical Engineers in Singapore (Singapore) are instrumental in advancing sectors ranging from pharmaceuticals to renewable energy. Their expertise in designing chemical processes has enabled the country to become a leader in biotechnology and green chemistry. Research by Tan and Lee (2019) emphasizes how Chemical Engineers collaborate with interdisciplinary teams to innovate solutions for carbon capture, hydrogen production, and circular economy models, aligning with Singapore’s Green Plan 2030.</w:t>
      </w:r>
    </w:p>
    <w:p>
      <w:pPr>
        <w:pStyle w:val="BodyText"/>
      </w:pPr>
      <w:r>
        <w:t xml:space="preserve">Moreover, the profession has played a central role in Singapore’s Smart Nation initiative. For example, chemical engineers have developed AI-driven process control systems that enhance efficiency in manufacturing plants while reducing environmental footprints. As noted by Koh et al. (2021), these systems leverage data analytics and IoT sensors to optimize energy use and minimize waste—a critical focus for Chemical Engineers in Singapore (Singapore) aiming to meet stringent emissions targets.</w:t>
      </w:r>
    </w:p>
    <w:bookmarkEnd w:id="21"/>
    <w:bookmarkStart w:id="22" w:name="X0db3013a54590c1fc78f9d67ff22e30286d8c76"/>
    <w:p>
      <w:pPr>
        <w:pStyle w:val="Heading2"/>
      </w:pPr>
      <w:r>
        <w:t xml:space="preserve">Challenges Faced by Chemical Engineers in Singapore</w:t>
      </w:r>
    </w:p>
    <w:p>
      <w:pPr>
        <w:pStyle w:val="FirstParagraph"/>
      </w:pPr>
      <w:r>
        <w:t xml:space="preserve">Despite their achievements, Chemical Engineers in Singapore (Singapore) encounter unique challenges, including rapid technological obsolescence and the need to balance economic growth with environmental sustainability. According to a report by the Engineering Council of Singapore (2021), the sector is under pressure to adopt Industry 4.0 technologies while ensuring workforce upskilling in areas like digital twins and machine learning.</w:t>
      </w:r>
    </w:p>
    <w:p>
      <w:pPr>
        <w:pStyle w:val="BodyText"/>
      </w:pPr>
      <w:r>
        <w:t xml:space="preserve">Another challenge is regulatory compliance, particularly in managing hazardous waste and adhering to global standards for emissions. Literature by Ong et al. (2022) reveals that Chemical Engineers must navigate complex frameworks such as the Singapore Green Building Masterplan and the Paris Agreement’s climate goals, requiring them to innovate continuously while maintaining operational efficiency.</w:t>
      </w:r>
    </w:p>
    <w:bookmarkEnd w:id="22"/>
    <w:bookmarkStart w:id="23" w:name="X9259adfb06f97104e6bde04e256b16b92307476"/>
    <w:p>
      <w:pPr>
        <w:pStyle w:val="Heading2"/>
      </w:pPr>
      <w:r>
        <w:t xml:space="preserve">Future Trends and Opportunities for Chemical Engineers</w:t>
      </w:r>
    </w:p>
    <w:p>
      <w:pPr>
        <w:pStyle w:val="FirstParagraph"/>
      </w:pPr>
      <w:r>
        <w:t xml:space="preserve">The future of chemical engineering in Singapore (Singapore) is poised for growth, driven by emerging trends such as bio-based materials, carbon-neutral processes, and nanotechnology. As highlighted in a 2023 study by the National University of Singapore (NUS), there is a growing emphasis on training Chemical Engineers to specialize in synthetic biology and quantum computing applications. This aligns with Singapore’s Vision 2030, which prioritizes innovation in clean energy and advanced manufacturing.</w:t>
      </w:r>
    </w:p>
    <w:p>
      <w:pPr>
        <w:pStyle w:val="BodyText"/>
      </w:pPr>
      <w:r>
        <w:t xml:space="preserve">Furthermore, the rise of cross-border collaborations between academic institutions and industry leaders (e.g., A*STAR, PETRONAS) is fostering a culture of research-driven problem-solving. Chemical Engineers in Singapore (Singapore) are increasingly involved in projects that integrate AI with traditional chemical processes, such as optimizing catalytic reactions for hydrogen production or developing biodegradable polymers for packaging industries.</w:t>
      </w:r>
    </w:p>
    <w:bookmarkEnd w:id="23"/>
    <w:bookmarkStart w:id="24" w:name="conclusion"/>
    <w:p>
      <w:pPr>
        <w:pStyle w:val="Heading2"/>
      </w:pPr>
      <w:r>
        <w:t xml:space="preserve">Conclusion</w:t>
      </w:r>
    </w:p>
    <w:p>
      <w:pPr>
        <w:pStyle w:val="FirstParagraph"/>
      </w:pPr>
      <w:r>
        <w:t xml:space="preserve">In conclusion, the role of Chemical Engineers in Singapore (Singapore) is both dynamic and essential to the nation’s economic and environmental sustainability. Through historical innovation, current interdisciplinary collaboration, and future-focused research, these professionals continue to shape Singapore’s industrial landscape. As global challenges such as climate change intensify, the expertise of Chemical Engineers will remain pivotal in ensuring that Singapore (Singapore) remains a leader in technological advancement and ecological stewardship. This Literature Review underscores the need for continued investment in education, policy alignment, and industry partnerships to sustain this trajectory.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Chemical Engineers in Singapore (Singapore) – An Analytical Exploration</dc:title>
  <dc:creator/>
  <dc:language>en</dc:language>
  <cp:keywords/>
  <dcterms:created xsi:type="dcterms:W3CDTF">2026-07-24T05:23:01Z</dcterms:created>
  <dcterms:modified xsi:type="dcterms:W3CDTF">2026-07-24T05:23:01Z</dcterms:modified>
</cp:coreProperties>
</file>

<file path=docProps/custom.xml><?xml version="1.0" encoding="utf-8"?>
<Properties xmlns="http://schemas.openxmlformats.org/officeDocument/2006/custom-properties" xmlns:vt="http://schemas.openxmlformats.org/officeDocument/2006/docPropsVTypes"/>
</file>