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99e1cc7ee8f295156e35b82ca870d5162815f83"/>
    <w:p>
      <w:pPr>
        <w:pStyle w:val="Heading1"/>
      </w:pPr>
      <w:r>
        <w:t xml:space="preserve">Literature Review: The Role of Chemical Engineers in the United Arab Emirates, Dubai</w:t>
      </w:r>
    </w:p>
    <w:p>
      <w:pPr>
        <w:pStyle w:val="FirstParagraph"/>
      </w:pPr>
      <w:r>
        <w:t xml:space="preserve">This literature review examines the evolving role of chemical engineers within the context of</w:t>
      </w:r>
      <w:r>
        <w:t xml:space="preserve"> </w:t>
      </w:r>
      <w:r>
        <w:rPr>
          <w:bCs/>
          <w:b/>
        </w:rPr>
        <w:t xml:space="preserve">United Arab Emirates Dubai</w:t>
      </w:r>
      <w:r>
        <w:t xml:space="preserve">, a global hub for innovation and economic diversification. As one of the fastest-growing cities in the Middle East, Dubai has positioned itself as a leader in industries such as energy, construction, pharmaceuticals, and sustainable technologies. Central to these advancements is the expertise of</w:t>
      </w:r>
      <w:r>
        <w:t xml:space="preserve"> </w:t>
      </w:r>
      <w:r>
        <w:rPr>
          <w:bCs/>
          <w:b/>
        </w:rPr>
        <w:t xml:space="preserve">chemical engineers</w:t>
      </w:r>
      <w:r>
        <w:t xml:space="preserve">, who play a pivotal role in addressing both local and global challenges through scientific innovation and industrial application.</w:t>
      </w:r>
    </w:p>
    <w:bookmarkStart w:id="20" w:name="X43f37ac1c218c77eb67160a132837d272820540"/>
    <w:p>
      <w:pPr>
        <w:pStyle w:val="Heading2"/>
      </w:pPr>
      <w:r>
        <w:t xml:space="preserve">Historical Context: The Evolution of Chemical Engineering in the UAE</w:t>
      </w:r>
    </w:p>
    <w:p>
      <w:pPr>
        <w:pStyle w:val="FirstParagraph"/>
      </w:pPr>
      <w:r>
        <w:t xml:space="preserve">The field of chemical engineering has deep roots in industrialization, with its origins tracing back to the late 19th century. However, in</w:t>
      </w:r>
      <w:r>
        <w:t xml:space="preserve"> </w:t>
      </w:r>
      <w:r>
        <w:rPr>
          <w:bCs/>
          <w:b/>
        </w:rPr>
        <w:t xml:space="preserve">United Arab Emirates Dubai</w:t>
      </w:r>
      <w:r>
        <w:t xml:space="preserve">, the discipline gained prominence only after the discovery of oil and gas reserves in the early 20th century. Initially focused on refining hydrocarbons, chemical engineering in the UAE gradually expanded to encompass broader domains such as water desalination, renewable energy systems, and pharmaceutical production.</w:t>
      </w:r>
    </w:p>
    <w:p>
      <w:pPr>
        <w:pStyle w:val="BodyText"/>
      </w:pPr>
      <w:r>
        <w:t xml:space="preserve">Over time,</w:t>
      </w:r>
      <w:r>
        <w:t xml:space="preserve"> </w:t>
      </w:r>
      <w:r>
        <w:rPr>
          <w:bCs/>
          <w:b/>
        </w:rPr>
        <w:t xml:space="preserve">chemical engineers</w:t>
      </w:r>
      <w:r>
        <w:t xml:space="preserve"> </w:t>
      </w:r>
      <w:r>
        <w:t xml:space="preserve">became integral to Dubai’s economic transformation from a regional trade center into a global metropolis. The establishment of institutions like the Khalifa University of Science and Technology (KUST) in Abu Dhabi and the Mohamed bin Rashid Al Maktoum Solar Park in Dubai has further solidified the role of chemical engineering education and research in driving technological advancement.</w:t>
      </w:r>
    </w:p>
    <w:bookmarkEnd w:id="20"/>
    <w:bookmarkStart w:id="21" w:name="X23c0d1ded9d8acfcb6b786e86515e724a276b5c"/>
    <w:p>
      <w:pPr>
        <w:pStyle w:val="Heading2"/>
      </w:pPr>
      <w:r>
        <w:t xml:space="preserve">Current Landscape: Chemical Engineers in Dubai’s Industries</w:t>
      </w:r>
    </w:p>
    <w:p>
      <w:pPr>
        <w:pStyle w:val="FirstParagraph"/>
      </w:pPr>
      <w:r>
        <w:t xml:space="preserve">In</w:t>
      </w:r>
      <w:r>
        <w:t xml:space="preserve"> </w:t>
      </w:r>
      <w:r>
        <w:rPr>
          <w:bCs/>
          <w:b/>
        </w:rPr>
        <w:t xml:space="preserve">United Arab Emirates Dubai</w:t>
      </w:r>
      <w:r>
        <w:t xml:space="preserve">,</w:t>
      </w:r>
      <w:r>
        <w:t xml:space="preserve"> </w:t>
      </w:r>
      <w:r>
        <w:rPr>
          <w:bCs/>
          <w:b/>
        </w:rPr>
        <w:t xml:space="preserve">chemical engineers</w:t>
      </w:r>
      <w:r>
        <w:t xml:space="preserve"> </w:t>
      </w:r>
      <w:r>
        <w:t xml:space="preserve">are at the forefront of multiple high-growth sectors. The petrochemical industry remains a cornerstone of the city’s economy, with companies such as SABIC and DP World relying on chemical engineers to optimize processes for hydrocarbon refining, polymer production, and waste management. Additionally, Dubai’s push toward sustainability has created new opportunities for chemical engineers in fields like green chemistry and carbon capture technologies.</w:t>
      </w:r>
    </w:p>
    <w:p>
      <w:pPr>
        <w:pStyle w:val="BodyText"/>
      </w:pPr>
      <w:r>
        <w:t xml:space="preserve">The construction industry in Dubai also demands the expertise of</w:t>
      </w:r>
      <w:r>
        <w:t xml:space="preserve"> </w:t>
      </w:r>
      <w:r>
        <w:rPr>
          <w:bCs/>
          <w:b/>
        </w:rPr>
        <w:t xml:space="preserve">chemical engineers</w:t>
      </w:r>
      <w:r>
        <w:t xml:space="preserve">. With projects such as the Burj Khalifa and Palm Jumeirah requiring advanced materials engineering, these professionals are crucial for developing innovative building materials that balance durability with environmental standards. Furthermore, chemical engineers contribute to water desalination projects, addressing one of Dubai’s most pressing challenges: securing a stable freshwater supply in an arid climate.</w:t>
      </w:r>
    </w:p>
    <w:bookmarkEnd w:id="21"/>
    <w:bookmarkStart w:id="22" w:name="challenges-and-opportunities"/>
    <w:p>
      <w:pPr>
        <w:pStyle w:val="Heading2"/>
      </w:pPr>
      <w:r>
        <w:t xml:space="preserve">Challenges and Opportunities</w:t>
      </w:r>
    </w:p>
    <w:p>
      <w:pPr>
        <w:pStyle w:val="FirstParagraph"/>
      </w:pPr>
      <w:r>
        <w:t xml:space="preserve">While the demand for</w:t>
      </w:r>
      <w:r>
        <w:t xml:space="preserve"> </w:t>
      </w:r>
      <w:r>
        <w:rPr>
          <w:bCs/>
          <w:b/>
        </w:rPr>
        <w:t xml:space="preserve">chemical engineers</w:t>
      </w:r>
      <w:r>
        <w:t xml:space="preserve"> </w:t>
      </w:r>
      <w:r>
        <w:t xml:space="preserve">in</w:t>
      </w:r>
      <w:r>
        <w:t xml:space="preserve"> </w:t>
      </w:r>
      <w:r>
        <w:rPr>
          <w:bCs/>
          <w:b/>
        </w:rPr>
        <w:t xml:space="preserve">United Arab Emirates Dubai</w:t>
      </w:r>
      <w:r>
        <w:t xml:space="preserve"> </w:t>
      </w:r>
      <w:r>
        <w:t xml:space="preserve">is growing, several challenges persist. One major issue is the need for sustainable practices amid rapid urbanization. For instance, Dubai’s reliance on fossil fuels for energy production has raised concerns about carbon emissions and environmental impact. Chemical engineers are increasingly tasked with developing solutions such as hydrogen fuel technologies and biodegradable materials to mitigate these issues.</w:t>
      </w:r>
    </w:p>
    <w:p>
      <w:pPr>
        <w:pStyle w:val="BodyText"/>
      </w:pPr>
      <w:r>
        <w:t xml:space="preserve">Another challenge is the integration of advanced technologies into traditional chemical processes. As Dubai embraces Industry 4.0,</w:t>
      </w:r>
      <w:r>
        <w:t xml:space="preserve"> </w:t>
      </w:r>
      <w:r>
        <w:rPr>
          <w:bCs/>
          <w:b/>
        </w:rPr>
        <w:t xml:space="preserve">chemical engineers</w:t>
      </w:r>
      <w:r>
        <w:t xml:space="preserve"> </w:t>
      </w:r>
      <w:r>
        <w:t xml:space="preserve">must adapt to tools like artificial intelligence (AI), machine learning, and automation to optimize production efficiency. This shift requires continuous upskilling and collaboration with global research institutions.</w:t>
      </w:r>
    </w:p>
    <w:p>
      <w:pPr>
        <w:pStyle w:val="BodyText"/>
      </w:pPr>
      <w:r>
        <w:t xml:space="preserve">Despite these challenges, the opportunities for</w:t>
      </w:r>
      <w:r>
        <w:t xml:space="preserve"> </w:t>
      </w:r>
      <w:r>
        <w:rPr>
          <w:bCs/>
          <w:b/>
        </w:rPr>
        <w:t xml:space="preserve">chemical engineers</w:t>
      </w:r>
      <w:r>
        <w:t xml:space="preserve"> </w:t>
      </w:r>
      <w:r>
        <w:t xml:space="preserve">in Dubai are vast. The government’s Vision 2021 and Vision 2030 initiatives emphasize innovation, sustainability, and economic diversification—goals that align closely with the expertise of chemical engineers. For example, Dubai’s investment in renewable energy projects like the Mohammed bin Rashid Al Maktoum Solar Park has created a demand for chemical engineers specializing in solar panel manufacturing and battery storage systems.</w:t>
      </w:r>
    </w:p>
    <w:bookmarkEnd w:id="22"/>
    <w:bookmarkStart w:id="23" w:name="education-and-workforce-development"/>
    <w:p>
      <w:pPr>
        <w:pStyle w:val="Heading2"/>
      </w:pPr>
      <w:r>
        <w:t xml:space="preserve">Education and Workforce Development</w:t>
      </w:r>
    </w:p>
    <w:p>
      <w:pPr>
        <w:pStyle w:val="FirstParagraph"/>
      </w:pPr>
      <w:r>
        <w:t xml:space="preserve">The education system in</w:t>
      </w:r>
      <w:r>
        <w:t xml:space="preserve"> </w:t>
      </w:r>
      <w:r>
        <w:rPr>
          <w:bCs/>
          <w:b/>
        </w:rPr>
        <w:t xml:space="preserve">United Arab Emirates Dubai</w:t>
      </w:r>
      <w:r>
        <w:t xml:space="preserve"> </w:t>
      </w:r>
      <w:r>
        <w:t xml:space="preserve">plays a critical role in preparing the next generation of</w:t>
      </w:r>
      <w:r>
        <w:t xml:space="preserve"> </w:t>
      </w:r>
      <w:r>
        <w:rPr>
          <w:bCs/>
          <w:b/>
        </w:rPr>
        <w:t xml:space="preserve">chemical engineers</w:t>
      </w:r>
      <w:r>
        <w:t xml:space="preserve">. Institutions such as the American University of Sharjah (AUS) and the University of Dubai offer undergraduate and postgraduate programs that emphasize both theoretical knowledge and practical application. These programs are designed to meet industry needs, with partnerships between academia and corporations ensuring that students gain exposure to real-world projects.</w:t>
      </w:r>
    </w:p>
    <w:p>
      <w:pPr>
        <w:pStyle w:val="BodyText"/>
      </w:pPr>
      <w:r>
        <w:t xml:space="preserve">However, there is a growing need for interdisciplinary training. As</w:t>
      </w:r>
      <w:r>
        <w:t xml:space="preserve"> </w:t>
      </w:r>
      <w:r>
        <w:rPr>
          <w:bCs/>
          <w:b/>
        </w:rPr>
        <w:t xml:space="preserve">chemical engineers</w:t>
      </w:r>
      <w:r>
        <w:t xml:space="preserve"> </w:t>
      </w:r>
      <w:r>
        <w:t xml:space="preserve">work on complex challenges such as smart cities and climate resilience, they require knowledge of fields like data science and environmental policy. This has led to the development of cross-disciplinary programs in Dubai that integrate chemical engineering with artificial intelligence, biotechnology, and urban planning.</w:t>
      </w:r>
    </w:p>
    <w:bookmarkEnd w:id="23"/>
    <w:bookmarkStart w:id="24" w:name="X6a60d6e7a5a903a5e097c76aea65de90887f331"/>
    <w:p>
      <w:pPr>
        <w:pStyle w:val="Heading2"/>
      </w:pPr>
      <w:r>
        <w:t xml:space="preserve">Future Trends: The Path Forward for Chemical Engineers in Dubai</w:t>
      </w:r>
    </w:p>
    <w:p>
      <w:pPr>
        <w:pStyle w:val="FirstParagraph"/>
      </w:pPr>
      <w:r>
        <w:t xml:space="preserve">The future of</w:t>
      </w:r>
      <w:r>
        <w:t xml:space="preserve"> </w:t>
      </w:r>
      <w:r>
        <w:rPr>
          <w:bCs/>
          <w:b/>
        </w:rPr>
        <w:t xml:space="preserve">chemical engineers</w:t>
      </w:r>
      <w:r>
        <w:t xml:space="preserve"> </w:t>
      </w:r>
      <w:r>
        <w:t xml:space="preserve">in</w:t>
      </w:r>
      <w:r>
        <w:t xml:space="preserve"> </w:t>
      </w:r>
      <w:r>
        <w:rPr>
          <w:bCs/>
          <w:b/>
        </w:rPr>
        <w:t xml:space="preserve">United Arab Emirates Dubai</w:t>
      </w:r>
      <w:r>
        <w:t xml:space="preserve"> </w:t>
      </w:r>
      <w:r>
        <w:t xml:space="preserve">is likely to be shaped by emerging trends such as circular economy principles, nanotechnology, and green manufacturing. For instance, the UAE’s commitment to achieving net-zero carbon emissions by 2050 will require chemical engineers to pioneer new methods of reducing industrial waste and improving energy efficiency.</w:t>
      </w:r>
    </w:p>
    <w:p>
      <w:pPr>
        <w:pStyle w:val="BodyText"/>
      </w:pPr>
      <w:r>
        <w:t xml:space="preserve">Moreover, Dubai’s focus on becoming a smart city presents opportunities for</w:t>
      </w:r>
      <w:r>
        <w:t xml:space="preserve"> </w:t>
      </w:r>
      <w:r>
        <w:rPr>
          <w:bCs/>
          <w:b/>
        </w:rPr>
        <w:t xml:space="preserve">chemical engineers</w:t>
      </w:r>
      <w:r>
        <w:t xml:space="preserve"> </w:t>
      </w:r>
      <w:r>
        <w:t xml:space="preserve">to contribute to innovations like AI-driven process optimization, advanced materials for infrastructure, and sustainable urban ecosystems. Collaborations with international research institutions and technology firms will also play a key role in advancing the field.</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chemical engineers</w:t>
      </w:r>
      <w:r>
        <w:t xml:space="preserve"> </w:t>
      </w:r>
      <w:r>
        <w:t xml:space="preserve">in</w:t>
      </w:r>
      <w:r>
        <w:t xml:space="preserve"> </w:t>
      </w:r>
      <w:r>
        <w:rPr>
          <w:bCs/>
          <w:b/>
        </w:rPr>
        <w:t xml:space="preserve">United Arab Emirates Dubai</w:t>
      </w:r>
      <w:r>
        <w:t xml:space="preserve"> </w:t>
      </w:r>
      <w:r>
        <w:t xml:space="preserve">is increasingly vital as the city navigates its transition toward a knowledge-based economy. From refining petrochemicals to developing sustainable energy solutions, these professionals are instrumental in addressing both local and global challenges. As Dubai continues to grow, the demand for skilled and innovative</w:t>
      </w:r>
      <w:r>
        <w:t xml:space="preserve"> </w:t>
      </w:r>
      <w:r>
        <w:rPr>
          <w:bCs/>
          <w:b/>
        </w:rPr>
        <w:t xml:space="preserve">chemical engineers</w:t>
      </w:r>
      <w:r>
        <w:t xml:space="preserve"> </w:t>
      </w:r>
      <w:r>
        <w:t xml:space="preserve">will only increase, making this field a cornerstone of the city’s future.</w:t>
      </w:r>
    </w:p>
    <w:p>
      <w:pPr>
        <w:pStyle w:val="BodyText"/>
      </w:pPr>
      <w:r>
        <w:t xml:space="preserve">This literature review underscores the importance of integrating chemical engineering research and education into Dubai’s strategic goals. By leveraging the expertise of</w:t>
      </w:r>
      <w:r>
        <w:t xml:space="preserve"> </w:t>
      </w:r>
      <w:r>
        <w:rPr>
          <w:bCs/>
          <w:b/>
        </w:rPr>
        <w:t xml:space="preserve">chemical engineers</w:t>
      </w:r>
      <w:r>
        <w:t xml:space="preserve">,</w:t>
      </w:r>
      <w:r>
        <w:t xml:space="preserve"> </w:t>
      </w:r>
      <w:r>
        <w:rPr>
          <w:bCs/>
          <w:b/>
        </w:rPr>
        <w:t xml:space="preserve">United Arab Emirates Dubai</w:t>
      </w:r>
      <w:r>
        <w:t xml:space="preserve"> </w:t>
      </w:r>
      <w:r>
        <w:t xml:space="preserve">can achieve its vision of becoming a global leader in sustainability, technology, and economic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the United Arab Emirates Dubai</dc:title>
  <dc:creator/>
  <dc:language>en</dc:language>
  <cp:keywords/>
  <dcterms:created xsi:type="dcterms:W3CDTF">2026-07-24T10:39:18Z</dcterms:created>
  <dcterms:modified xsi:type="dcterms:W3CDTF">2026-07-24T10:39:18Z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