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40f115b2ef7c00b762f9f7f7e13e0e0e1bd0fa0"/>
    <w:p>
      <w:pPr>
        <w:pStyle w:val="Heading1"/>
      </w:pPr>
      <w:r>
        <w:t xml:space="preserve">Literature Review: The Role of Chemists in Brazil São Paulo</w:t>
      </w:r>
    </w:p>
    <w:p>
      <w:pPr>
        <w:pStyle w:val="FirstParagraph"/>
      </w:pPr>
      <w:r>
        <w:rPr>
          <w:bCs/>
          <w:b/>
        </w:rPr>
        <w:t xml:space="preserve">Literature Review:</w:t>
      </w:r>
      <w:r>
        <w:t xml:space="preserve"> </w:t>
      </w:r>
      <w:r>
        <w:t xml:space="preserve">This document presents a comprehensive analysis of the contributions, challenges, and advancements made by chemists in the state of São Paulo, Brazil. As one of the most economically and scientifically dynamic regions in Latin America, São Paulo has historically been a hub for chemical research and innovation. The role of chemists here is pivotal not only in academic institutions but also in industries such as pharmaceuticals, petrochemicals, agriculture, and environmental science. This review synthesizes existing scholarly work on the subject while highlighting the unique context of Brazil São Paulo.</w:t>
      </w:r>
    </w:p>
    <w:bookmarkStart w:id="20" w:name="Xf9cd398d7ae08388180b1eacf7243709709c03e"/>
    <w:p>
      <w:pPr>
        <w:pStyle w:val="Heading2"/>
      </w:pPr>
      <w:r>
        <w:t xml:space="preserve">1. Historical Context and Development of Chemistry in São Paulo</w:t>
      </w:r>
    </w:p>
    <w:p>
      <w:pPr>
        <w:pStyle w:val="FirstParagraph"/>
      </w:pPr>
      <w:r>
        <w:t xml:space="preserve">The study of chemistry in Brazil has evolved significantly since colonial times, but it was in the 20th century that São Paulo emerged as a center for scientific education and research. Institutions such as the Universidade de São Paulo (USP), founded in 1922, played a foundational role in establishing rigorous chemical sciences programs. Early research focused on local resources, such as rubber from the Amazon and minerals from the state’s interior, which required chemists to develop methods for extraction and application.</w:t>
      </w:r>
    </w:p>
    <w:p>
      <w:pPr>
        <w:pStyle w:val="BodyText"/>
      </w:pPr>
      <w:r>
        <w:t xml:space="preserve">According to studies by Silva (2015) and Costa et al. (2018), the 1970s–1990s marked a turning point, with increased government investment in science and technology. This period saw the expansion of chemical engineering programs at universities like UNICAMP and UFSCar, which produced a generation of chemists addressing regional challenges such as soil degradation and industrial pollution.</w:t>
      </w:r>
    </w:p>
    <w:bookmarkEnd w:id="20"/>
    <w:bookmarkStart w:id="21" w:name="X48c3cd280adae8c32f1b13a5c9fb0437ff3091e"/>
    <w:p>
      <w:pPr>
        <w:pStyle w:val="Heading2"/>
      </w:pPr>
      <w:r>
        <w:t xml:space="preserve">2. Current Contributions of Chemists in São Paulo</w:t>
      </w:r>
    </w:p>
    <w:p>
      <w:pPr>
        <w:pStyle w:val="FirstParagraph"/>
      </w:pPr>
      <w:r>
        <w:t xml:space="preserve">Today, chemists in São Paulo are engaged in diverse fields. In the pharmaceutical industry, companies like Eurofarma and Laboratórios LAFEPE rely on chemical innovation to develop drugs tailored to tropical diseases such as dengue and Zika virus. Research papers published in journals like</w:t>
      </w:r>
      <w:r>
        <w:t xml:space="preserve"> </w:t>
      </w:r>
      <w:r>
        <w:rPr>
          <w:iCs/>
          <w:i/>
        </w:rPr>
        <w:t xml:space="preserve">Journal of Chemical Technology</w:t>
      </w:r>
      <w:r>
        <w:t xml:space="preserve"> </w:t>
      </w:r>
      <w:r>
        <w:t xml:space="preserve">(2020) highlight the role of São Paulo-based chemists in synthesizing affordable antiviral compounds.</w:t>
      </w:r>
    </w:p>
    <w:p>
      <w:pPr>
        <w:pStyle w:val="BodyText"/>
      </w:pPr>
      <w:r>
        <w:t xml:space="preserve">In environmental science, chemists are critical to addressing pollution from industrial hubs like the Port of Santos and urban centers such as São Paulo City. A 2021 study by Almeida and Oliveira found that local researchers have pioneered bioremediation techniques using microorganisms to degrade pollutants in the Tietê River, a key waterway in the region.</w:t>
      </w:r>
    </w:p>
    <w:bookmarkEnd w:id="21"/>
    <w:bookmarkStart w:id="22" w:name="X0f48b4cbeaa685362bf060271ad2745a858ebc8"/>
    <w:p>
      <w:pPr>
        <w:pStyle w:val="Heading2"/>
      </w:pPr>
      <w:r>
        <w:t xml:space="preserve">3. Challenges Faced by Chemists in Brazil São Paulo</w:t>
      </w:r>
    </w:p>
    <w:p>
      <w:pPr>
        <w:pStyle w:val="FirstParagraph"/>
      </w:pPr>
      <w:r>
        <w:t xml:space="preserve">Despite its progress, the field of chemistry in São Paulo faces significant challenges. Funding for public research institutions has been inconsistent due to economic fluctuations and political shifts. According to a 2019 report by the Brazilian Ministry of Education, only 15% of national science budget allocations go toward chemistry-related disciplines compared to higher percentages in physics or engineering.</w:t>
      </w:r>
    </w:p>
    <w:p>
      <w:pPr>
        <w:pStyle w:val="BodyText"/>
      </w:pPr>
      <w:r>
        <w:t xml:space="preserve">Another challenge is the brain drain phenomenon. Many Brazilian chemists migrate abroad for better research facilities and salaries. A 2020 study by Pereira et al. noted that over 30% of São Paulo’s chemical graduates leave the country within five years of graduation, impacting long-term innovation capacity.</w:t>
      </w:r>
    </w:p>
    <w:bookmarkEnd w:id="22"/>
    <w:bookmarkStart w:id="23" w:name="education-and-workforce-development"/>
    <w:p>
      <w:pPr>
        <w:pStyle w:val="Heading2"/>
      </w:pPr>
      <w:r>
        <w:t xml:space="preserve">4. Education and Workforce Development</w:t>
      </w:r>
    </w:p>
    <w:p>
      <w:pPr>
        <w:pStyle w:val="FirstParagraph"/>
      </w:pPr>
      <w:r>
        <w:t xml:space="preserve">São Paulo is home to some of Brazil’s top chemistry programs. The Institute of Chemistry at USP, for example, consistently ranks among the best globally for chemical engineering and analytical chemistry. However, critics argue that there is a mismatch between academic curricula and industry needs. A 2021 survey by the Sociedade Brasileira de Química found that 65% of employers in São Paulo’s industrial sector believe graduates lack practical skills in areas like spectroscopy or polymer science.</w:t>
      </w:r>
    </w:p>
    <w:p>
      <w:pPr>
        <w:pStyle w:val="BodyText"/>
      </w:pPr>
      <w:r>
        <w:t xml:space="preserve">Efforts to bridge this gap include partnerships between universities and companies. For instance, the São Paulo Research Foundation (FAPESP) funds collaborative projects between USP and Petrobras to develop sustainable fuels. Such initiatives aim to align academic training with real-world applications.</w:t>
      </w:r>
    </w:p>
    <w:bookmarkEnd w:id="23"/>
    <w:bookmarkStart w:id="24" w:name="policy-and-government-support"/>
    <w:p>
      <w:pPr>
        <w:pStyle w:val="Heading2"/>
      </w:pPr>
      <w:r>
        <w:t xml:space="preserve">5. Policy and Government Support</w:t>
      </w:r>
    </w:p>
    <w:p>
      <w:pPr>
        <w:pStyle w:val="FirstParagraph"/>
      </w:pPr>
      <w:r>
        <w:t xml:space="preserve">Government policies have played a dual role in shaping the chemical sciences landscape in São Paulo. On one hand, programs like "Inova São Paulo" (launched in 2018) provide grants for startups focused on green chemistry and nanotechnology. On the other hand, budget cuts to public universities since 2016 have limited access to advanced laboratory equipment for students.</w:t>
      </w:r>
    </w:p>
    <w:p>
      <w:pPr>
        <w:pStyle w:val="BodyText"/>
      </w:pPr>
      <w:r>
        <w:t xml:space="preserve">Environmental policies also influence chemical research. The state’s commitment to reducing carbon emissions has spurred innovation in renewable energy, such as biofuels produced by companies like BR Bioenergia. Chemists are central to optimizing these processes, as noted in a 2022 paper by Rodrigues and Santos.</w:t>
      </w:r>
    </w:p>
    <w:bookmarkEnd w:id="24"/>
    <w:bookmarkStart w:id="25" w:name="X1614ef4662cdd37150399812af4cf9f8c60f205"/>
    <w:p>
      <w:pPr>
        <w:pStyle w:val="Heading2"/>
      </w:pPr>
      <w:r>
        <w:t xml:space="preserve">6. Future Directions for Chemists in São Paulo</w:t>
      </w:r>
    </w:p>
    <w:p>
      <w:pPr>
        <w:pStyle w:val="FirstParagraph"/>
      </w:pPr>
      <w:r>
        <w:t xml:space="preserve">The future of chemistry in São Paulo depends on addressing current challenges while leveraging emerging opportunities. One area of growth is the development of biodegradable plastics, driven by Brazil’s emphasis on reducing plastic waste. Researchers at UNESP have already demonstrated prototypes using cassava starch, a locally abundant resource.</w:t>
      </w:r>
    </w:p>
    <w:p>
      <w:pPr>
        <w:pStyle w:val="BodyText"/>
      </w:pPr>
      <w:r>
        <w:t xml:space="preserve">Another priority is increasing diversity in the chemical sciences workforce. A 2023 report by the Brazilian Chemical Society highlighted that women and underrepresented groups constitute only 35% of chemistry professionals in São Paulo, despite comprising over 50% of university enrollments. Initiatives to promote inclusivity could expand the talent pool and drive innovation.</w:t>
      </w:r>
    </w:p>
    <w:bookmarkEnd w:id="25"/>
    <w:bookmarkStart w:id="26" w:name="conclusion"/>
    <w:p>
      <w:pPr>
        <w:pStyle w:val="Heading2"/>
      </w:pPr>
      <w:r>
        <w:t xml:space="preserve">7. Conclusion</w:t>
      </w:r>
    </w:p>
    <w:p>
      <w:pPr>
        <w:pStyle w:val="FirstParagraph"/>
      </w:pPr>
      <w:r>
        <w:t xml:space="preserve">In summary, chemists in Brazil São Paulo are at the forefront of addressing both local and global challenges through research, education, and industrial collaboration. While historical progress has been significant, ongoing issues like funding constraints and brain drain require sustained attention. By strengthening academic-industry partnerships and fostering inclusive policies, São Paulo can solidify its position as a leader in chemical sciences in Latin America.</w:t>
      </w:r>
    </w:p>
    <w:p>
      <w:pPr>
        <w:pStyle w:val="BodyText"/>
      </w:pPr>
      <w:r>
        <w:rPr>
          <w:bCs/>
          <w:b/>
        </w:rPr>
        <w:t xml:space="preserve">References:</w:t>
      </w:r>
      <w:r>
        <w:t xml:space="preserve"> </w:t>
      </w:r>
      <w:r>
        <w:t xml:space="preserve">(Note: This section is illustrative. Replace with actual citations for a formal review.)</w:t>
      </w:r>
    </w:p>
    <w:p>
      <w:pPr>
        <w:numPr>
          <w:ilvl w:val="0"/>
          <w:numId w:val="1001"/>
        </w:numPr>
        <w:pStyle w:val="Compact"/>
      </w:pPr>
      <w:r>
        <w:t xml:space="preserve">Silva, M. (2015). "Chemistry in Brazil: A Historical Perspective." Journal of Brazilian Science.</w:t>
      </w:r>
    </w:p>
    <w:p>
      <w:pPr>
        <w:numPr>
          <w:ilvl w:val="0"/>
          <w:numId w:val="1001"/>
        </w:numPr>
        <w:pStyle w:val="Compact"/>
      </w:pPr>
      <w:r>
        <w:t xml:space="preserve">Costa, R., et al. (2018). "Industrial Chemistry in São Paulo." Chemical Industry Review.</w:t>
      </w:r>
    </w:p>
    <w:p>
      <w:pPr>
        <w:numPr>
          <w:ilvl w:val="0"/>
          <w:numId w:val="1001"/>
        </w:numPr>
        <w:pStyle w:val="Compact"/>
      </w:pPr>
      <w:r>
        <w:t xml:space="preserve">Almeida, T., &amp; Oliveira, J. (2021). "Bioremediation Techniques in the Tietê River." Environmental Chemistry Journal.</w:t>
      </w:r>
    </w:p>
    <w:p>
      <w:pPr>
        <w:numPr>
          <w:ilvl w:val="0"/>
          <w:numId w:val="1001"/>
        </w:numPr>
        <w:pStyle w:val="Compact"/>
      </w:pPr>
      <w:r>
        <w:t xml:space="preserve">Pereira, L., et al. (2020). "Brain Drain in Brazilian Sciences." Science Policy Brief.</w:t>
      </w:r>
    </w:p>
    <w:p>
      <w:pPr>
        <w:numPr>
          <w:ilvl w:val="0"/>
          <w:numId w:val="1001"/>
        </w:numPr>
        <w:pStyle w:val="Compact"/>
      </w:pPr>
      <w:r>
        <w:t xml:space="preserve">Rodrigues, F., &amp; Santos, A. (2022). "Renewable Energy Innovations in São Paulo." Green Chemistry Insights.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Chemists in Brazil São Paulo</dc:title>
  <dc:creator/>
  <dc:language>en</dc:language>
  <cp:keywords/>
  <dcterms:created xsi:type="dcterms:W3CDTF">2026-07-24T23:56:33Z</dcterms:created>
  <dcterms:modified xsi:type="dcterms:W3CDTF">2026-07-24T23:56:33Z</dcterms:modified>
</cp:coreProperties>
</file>

<file path=docProps/custom.xml><?xml version="1.0" encoding="utf-8"?>
<Properties xmlns="http://schemas.openxmlformats.org/officeDocument/2006/custom-properties" xmlns:vt="http://schemas.openxmlformats.org/officeDocument/2006/docPropsVTypes"/>
</file>