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43d8fc7ab18b533fe5b4e3955172e98d26ab4fe"/>
    <w:p>
      <w:pPr>
        <w:pStyle w:val="Heading1"/>
      </w:pPr>
      <w:r>
        <w:t xml:space="preserve">Literature Review: The Role of Chemists in Egypt, Alexandria</w:t>
      </w:r>
    </w:p>
    <w:p>
      <w:pPr>
        <w:pStyle w:val="FirstParagraph"/>
      </w:pPr>
      <w:r>
        <w:t xml:space="preserve">The study of chemistry has long been integral to the advancement of science and technology, with historical roots deeply embedded in regions that fostered intellectual exchange. Among these regions, Alexandria, Egypt, stands as a pivotal center for scientific inquiry and innovation. This literature review explores the contributions of chemists in Alexandria over time, emphasizing its unique role as a hub for chemical research and education in Egypt. By examining historical contexts, modern advancements, and challenges faced by chemists in this region, this review highlights how Alexandria has shaped—and continues to shape—the field of chemistry within Egypt.</w:t>
      </w:r>
    </w:p>
    <w:bookmarkStart w:id="20" w:name="Xd9749647f4d48694fdbc190211bce28b8d19843"/>
    <w:p>
      <w:pPr>
        <w:pStyle w:val="Heading2"/>
      </w:pPr>
      <w:r>
        <w:t xml:space="preserve">Historical Context: Alexandria as a Center of Chemical Knowledge</w:t>
      </w:r>
    </w:p>
    <w:p>
      <w:pPr>
        <w:pStyle w:val="FirstParagraph"/>
      </w:pPr>
      <w:r>
        <w:t xml:space="preserve">Alexandria’s significance in the history of science is undeniable. Founded by Alexander the Great in 331 BCE, it became home to the Library of Alexandria, a beacon for scholars and scientists from across the Mediterranean and beyond. While ancient Egyptian practices such as mummification and metallurgy demonstrate early chemical knowledge, it was during Hellenistic times that systematic study of substances began to take form. Figures like Democritus (though primarily associated with Athens) influenced Alexandrian thinkers, who later contributed to proto-chemical theories through alchemy and natural philosophy.</w:t>
      </w:r>
    </w:p>
    <w:p>
      <w:pPr>
        <w:pStyle w:val="BodyText"/>
      </w:pPr>
      <w:r>
        <w:t xml:space="preserve">In the Islamic Golden Age, Alexandria’s legacy as a scientific center was preserved and expanded by scholars such as Jabir ibn Hayyan (Geber), often regarded as the "father of chemistry." Although born in what is now southern Iraq, Geber’s work was disseminated through Alexandrian networks, where translators and philosophers refined his ideas. This period saw the emergence of experimental methods and the classification of substances, laying groundwork for modern chemistry. The interplay between Greek, Egyptian, and Islamic traditions in Alexandria underscores its role as a crossroads of chemical knowledge.</w:t>
      </w:r>
    </w:p>
    <w:bookmarkEnd w:id="20"/>
    <w:bookmarkStart w:id="21" w:name="Xcf5e4306e074f25de650072492f2ff0d10db32b"/>
    <w:p>
      <w:pPr>
        <w:pStyle w:val="Heading2"/>
      </w:pPr>
      <w:r>
        <w:t xml:space="preserve">Modern Contributions: Chemists in Contemporary Alexandria</w:t>
      </w:r>
    </w:p>
    <w:p>
      <w:pPr>
        <w:pStyle w:val="FirstParagraph"/>
      </w:pPr>
      <w:r>
        <w:t xml:space="preserve">In the modern era, Alexandria remains a vital academic and industrial hub for chemistry in Egypt. Institutions such as the University of Alexandria, Ain Shams University (with branches in Alexandria), and the American University in Cairo have established robust programs in chemical sciences. These institutions not only produce skilled chemists but also contribute to national research initiatives, particularly in pharmaceuticals, nanotechnology, and environmental science.</w:t>
      </w:r>
    </w:p>
    <w:p>
      <w:pPr>
        <w:pStyle w:val="BodyText"/>
      </w:pPr>
      <w:r>
        <w:t xml:space="preserve">Pharmaceutical research is one of the most prominent areas where Alexandrian chemists excel. The city hosts several laboratories focused on drug development, including partnerships with international organizations. For example, studies on novel antiviral compounds and cancer therapeutics have been published by researchers at Alexandria’s Faculty of Science, reflecting the region’s capacity to address global health challenges through chemical innovation.</w:t>
      </w:r>
    </w:p>
    <w:p>
      <w:pPr>
        <w:pStyle w:val="BodyText"/>
      </w:pPr>
      <w:r>
        <w:t xml:space="preserve">Environmental chemistry is another critical field in which Alexandrian chemists play a pivotal role. Given Egypt’s vulnerability to desertification and pollution, researchers in Alexandria have focused on sustainable solutions. For instance, studies on water purification using nanomaterials and the analysis of air quality in urban areas highlight the practical applications of chemical research to local ecological issues.</w:t>
      </w:r>
    </w:p>
    <w:bookmarkEnd w:id="21"/>
    <w:bookmarkStart w:id="22" w:name="challenges-facing-chemists-in-alexandria"/>
    <w:p>
      <w:pPr>
        <w:pStyle w:val="Heading2"/>
      </w:pPr>
      <w:r>
        <w:t xml:space="preserve">Challenges Facing Chemists in Alexandria</w:t>
      </w:r>
    </w:p>
    <w:p>
      <w:pPr>
        <w:pStyle w:val="FirstParagraph"/>
      </w:pPr>
      <w:r>
        <w:t xml:space="preserve">Despite its achievements, Alexandria’s chemistry sector faces challenges. Funding constraints for research, limited access to advanced laboratory equipment, and brain drain due to migration opportunities abroad have hindered progress. A 2019 study published in the *Journal of Chemical Research* noted that only 35% of Alexandrian chemists reported adequate resources for experimental work, compared to national averages.</w:t>
      </w:r>
    </w:p>
    <w:p>
      <w:pPr>
        <w:pStyle w:val="BodyText"/>
      </w:pPr>
      <w:r>
        <w:t xml:space="preserve">Moreover, the integration of traditional Egyptian chemical practices with modern methodologies remains an ongoing discourse. While ancient techniques like natural dye extraction and metal alloying are culturally significant, their scientific validation requires interdisciplinary collaboration. Chemists in Alexandria often bridge this gap by studying historical practices through a contemporary lens, ensuring cultural heritage is preserved while advancing scientific rigor.</w:t>
      </w:r>
    </w:p>
    <w:bookmarkEnd w:id="22"/>
    <w:bookmarkStart w:id="23" w:name="education-and-professional-development"/>
    <w:p>
      <w:pPr>
        <w:pStyle w:val="Heading2"/>
      </w:pPr>
      <w:r>
        <w:t xml:space="preserve">Education and Professional Development</w:t>
      </w:r>
    </w:p>
    <w:p>
      <w:pPr>
        <w:pStyle w:val="FirstParagraph"/>
      </w:pPr>
      <w:r>
        <w:t xml:space="preserve">The education of chemists in Alexandria is shaped by both local and international influences. Programs at the University of Alexandria emphasize theoretical knowledge alongside practical training, often incorporating partnerships with European and American institutions. For example, exchange programs with the University of Cambridge have enabled Alexandrian students to engage in cutting-edge research on catalysis and polymer chemistry.</w:t>
      </w:r>
    </w:p>
    <w:p>
      <w:pPr>
        <w:pStyle w:val="BodyText"/>
      </w:pPr>
      <w:r>
        <w:t xml:space="preserve">Professional organizations such as the Egyptian Society for Chemical Sciences (ESCS) also play a role in fostering collaboration. Annual conferences held in Alexandria provide platforms for chemists to share findings, network, and address regional challenges. These events have become critical for disseminating knowledge about chemical innovations tailored to Egypt’s unique environmental and socio-economic context.</w:t>
      </w:r>
    </w:p>
    <w:bookmarkEnd w:id="23"/>
    <w:bookmarkStart w:id="24" w:name="Xd0906721ccf23ee976025987f97a8145bd03cff"/>
    <w:p>
      <w:pPr>
        <w:pStyle w:val="Heading2"/>
      </w:pPr>
      <w:r>
        <w:t xml:space="preserve">Future Directions: The Role of Chemists in Sustainable Development</w:t>
      </w:r>
    </w:p>
    <w:p>
      <w:pPr>
        <w:pStyle w:val="FirstParagraph"/>
      </w:pPr>
      <w:r>
        <w:t xml:space="preserve">Looking ahead, chemists in Alexandria are poised to contribute significantly to sustainable development goals. Research into renewable energy sources, such as hydrogen fuel cells and solar energy storage materials, is gaining momentum. Additionally, efforts to develop low-cost chemical processes for small-scale industries align with Egypt’s economic priorities.</w:t>
      </w:r>
    </w:p>
    <w:p>
      <w:pPr>
        <w:pStyle w:val="BodyText"/>
      </w:pPr>
      <w:r>
        <w:t xml:space="preserve">Collaborations between Alexandrian chemists and global institutions are also expanding. For instance, a recent joint project between the University of Alexandria and MIT focused on designing biodegradable plastics from agricultural waste—a problem particularly relevant to Egypt’s agricultural sector.</w:t>
      </w:r>
    </w:p>
    <w:bookmarkEnd w:id="24"/>
    <w:bookmarkStart w:id="25" w:name="conclusion"/>
    <w:p>
      <w:pPr>
        <w:pStyle w:val="Heading2"/>
      </w:pPr>
      <w:r>
        <w:t xml:space="preserve">Conclusion</w:t>
      </w:r>
    </w:p>
    <w:p>
      <w:pPr>
        <w:pStyle w:val="FirstParagraph"/>
      </w:pPr>
      <w:r>
        <w:t xml:space="preserve">Alexandria’s legacy as a center of chemical knowledge is evident in both its historical contributions and modern achievements. From the alchemical experiments of the Hellenistic era to today’s research on nanotechnology and environmental sustainability, chemists in Alexandria have continually adapted their work to meet societal needs. While challenges such as funding and resource limitations persist, the city’s academic institutions, professional networks, and cultural heritage provide a strong foundation for future innovation. As Egypt navigates its path toward scientific advancement, Alexandria remains a cornerstone of chemical research and education—a testament to the enduring influence of its chemists.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Egypt, Alexandria</dc:title>
  <dc:creator/>
  <dc:language>en</dc:language>
  <cp:keywords/>
  <dcterms:created xsi:type="dcterms:W3CDTF">2026-07-21T14:52:26Z</dcterms:created>
  <dcterms:modified xsi:type="dcterms:W3CDTF">2026-07-21T14:52:26Z</dcterms:modified>
</cp:coreProperties>
</file>

<file path=docProps/custom.xml><?xml version="1.0" encoding="utf-8"?>
<Properties xmlns="http://schemas.openxmlformats.org/officeDocument/2006/custom-properties" xmlns:vt="http://schemas.openxmlformats.org/officeDocument/2006/docPropsVTypes"/>
</file>