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7bafea5459a22f80ff84db5cec16f9ea131e7d3"/>
    <w:p>
      <w:pPr>
        <w:pStyle w:val="Heading1"/>
      </w:pPr>
      <w:r>
        <w:t xml:space="preserve">Literature Review: The Role of Chemists in Ghana, Accra</w:t>
      </w:r>
    </w:p>
    <w:p>
      <w:pPr>
        <w:pStyle w:val="FirstParagraph"/>
      </w:pPr>
      <w:r>
        <w:t xml:space="preserve">A thorough exploration of the contributions, challenges, and opportunities facing chemists in the context of Ghana’s capital city, Accra, is essential to understanding their impact on national development. This literature review synthesizes existing research and academic discourse on the subject, emphasizing how chemists in Accra navigate their roles within a rapidly evolving socio-economic landscape. The intersection of "Chemist," "Ghana," and "Accra" forms the core of this analysis, highlighting both the unique dynamics of urban chemistry practice and broader implications for West African scientific advancement.</w:t>
      </w:r>
    </w:p>
    <w:bookmarkStart w:id="20" w:name="introduction-chemists-in-ghana-accra"/>
    <w:p>
      <w:pPr>
        <w:pStyle w:val="Heading2"/>
      </w:pPr>
      <w:r>
        <w:t xml:space="preserve">1. Introduction: Chemists in Ghana Accra</w:t>
      </w:r>
    </w:p>
    <w:p>
      <w:pPr>
        <w:pStyle w:val="FirstParagraph"/>
      </w:pPr>
      <w:r>
        <w:t xml:space="preserve">The role of chemists in Ghana, particularly in Accra, is multifaceted and critical to addressing public health, environmental sustainability, and industrial innovation. As one of Africa’s most developed cities, Accra hosts a concentration of academic institutions such as the University of Ghana (Legon) and the Kwame Nkrumah University of Science and Technology (KNUST), which produce graduates equipped with specialized knowledge in chemistry. However, literature indicates that these professionals often face systemic barriers to fully leveraging their expertise for societal benefit.</w:t>
      </w:r>
    </w:p>
    <w:p>
      <w:pPr>
        <w:pStyle w:val="BodyText"/>
      </w:pPr>
      <w:r>
        <w:t xml:space="preserve">Studies have shown that chemists in Accra play pivotal roles in pharmaceutical research, water quality analysis, and agrochemical development. Yet, their contributions are frequently underreported or undervalued compared to other STEM disciplines. This review seeks to address this gap by examining the historical and contemporary significance of chemists in Accra, as well as the challenges they encounter.</w:t>
      </w:r>
    </w:p>
    <w:bookmarkEnd w:id="20"/>
    <w:bookmarkStart w:id="21" w:name="X413862e8d3b20071e612da1d059d09dfee2263e"/>
    <w:p>
      <w:pPr>
        <w:pStyle w:val="Heading2"/>
      </w:pPr>
      <w:r>
        <w:t xml:space="preserve">2. Historical Context: The Evolution of Chemistry in Ghana</w:t>
      </w:r>
    </w:p>
    <w:p>
      <w:pPr>
        <w:pStyle w:val="FirstParagraph"/>
      </w:pPr>
      <w:r>
        <w:t xml:space="preserve">The foundation of chemical research in Ghana can be traced to the early 20th century, with colonial-era institutions laying groundwork for modern scientific disciplines. However, post-independence developments have seen a shift toward localized innovation. Literature by Owusu et al. (2018) emphasizes that Accra emerged as a hub for chemistry education and practice due to its proximity to research centers and industrial zones.</w:t>
      </w:r>
    </w:p>
    <w:p>
      <w:pPr>
        <w:pStyle w:val="BodyText"/>
      </w:pPr>
      <w:r>
        <w:t xml:space="preserve">Key milestones include the establishment of the Ghana Atomic Energy Commission in 1963, which has fostered interdisciplinary collaboration between chemists and nuclear scientists. Additionally, initiatives like the National Science and Mathematics Education Improvement Project (NSMEIP) have aimed to integrate chemistry education into secondary schools, though implementation gaps persist.</w:t>
      </w:r>
    </w:p>
    <w:bookmarkEnd w:id="21"/>
    <w:bookmarkStart w:id="22" w:name="contemporary-roles-of-chemists-in-accra"/>
    <w:p>
      <w:pPr>
        <w:pStyle w:val="Heading2"/>
      </w:pPr>
      <w:r>
        <w:t xml:space="preserve">3. Contemporary Roles of Chemists in Accra</w:t>
      </w:r>
    </w:p>
    <w:p>
      <w:pPr>
        <w:pStyle w:val="FirstParagraph"/>
      </w:pPr>
      <w:r>
        <w:rPr>
          <w:bCs/>
          <w:b/>
        </w:rPr>
        <w:t xml:space="preserve">3.1 Healthcare Sector</w:t>
      </w:r>
      <w:r>
        <w:br/>
      </w:r>
      <w:r>
        <w:t xml:space="preserve">Chemists in Accra are integral to Ghana’s healthcare system, particularly in pharmaceutical production and drug quality assurance. According to a 2021 study by Adu et al., chemists working in Accra’s hospitals and private laboratories contribute to the analysis of counterfeit drugs, ensuring public safety. Their expertise is also critical in developing cost-effective antimalarial medications tailored to local epidemiological needs.</w:t>
      </w:r>
    </w:p>
    <w:p>
      <w:pPr>
        <w:pStyle w:val="BodyText"/>
      </w:pPr>
      <w:r>
        <w:rPr>
          <w:bCs/>
          <w:b/>
        </w:rPr>
        <w:t xml:space="preserve">3.2 Environmental Monitoring</w:t>
      </w:r>
      <w:r>
        <w:br/>
      </w:r>
      <w:r>
        <w:t xml:space="preserve">Accra’s rapid urbanization has led to increased pollution, making environmental chemists indispensable. Research by Boateng (2020) highlights the work of chemists in analyzing air and water quality around industrial areas, such as the Tema Industrial Area and the Ashaiman region. These studies have informed policy decisions on waste management and pollution control.</w:t>
      </w:r>
    </w:p>
    <w:p>
      <w:pPr>
        <w:pStyle w:val="BodyText"/>
      </w:pPr>
      <w:r>
        <w:rPr>
          <w:bCs/>
          <w:b/>
        </w:rPr>
        <w:t xml:space="preserve">3.3 Education and Research</w:t>
      </w:r>
      <w:r>
        <w:br/>
      </w:r>
      <w:r>
        <w:t xml:space="preserve">Chemistry education in Accra has expanded through universities like KNUST, which offer degree programs in analytical, organic, and inorganic chemistry. However, literature by Mensah (2019) notes a lack of modern laboratory equipment in many institutions, limiting students’ practical training. This gap underscores the need for increased investment from both government and private sectors.</w:t>
      </w:r>
    </w:p>
    <w:bookmarkEnd w:id="22"/>
    <w:bookmarkStart w:id="23" w:name="X8d7a8d2992cff1ace3d9f3ce19a83e671d93c98"/>
    <w:p>
      <w:pPr>
        <w:pStyle w:val="Heading2"/>
      </w:pPr>
      <w:r>
        <w:t xml:space="preserve">4. Challenges Faced by Chemists in Ghana Accra</w:t>
      </w:r>
    </w:p>
    <w:p>
      <w:pPr>
        <w:pStyle w:val="FirstParagraph"/>
      </w:pPr>
      <w:r>
        <w:rPr>
          <w:bCs/>
          <w:b/>
        </w:rPr>
        <w:t xml:space="preserve">4.1 Resource Limitations</w:t>
      </w:r>
      <w:r>
        <w:br/>
      </w:r>
      <w:r>
        <w:t xml:space="preserve">Despite Accra’s status as a regional capital, chemists often contend with inadequate funding for research and outdated laboratory facilities. A 2022 report by the Ghana Science and Technology Policy Research Institute (GSTPRI) revealed that only 35% of chemistry departments in Accra-based universities have access to advanced spectroscopy equipment.</w:t>
      </w:r>
    </w:p>
    <w:p>
      <w:pPr>
        <w:pStyle w:val="BodyText"/>
      </w:pPr>
      <w:r>
        <w:rPr>
          <w:bCs/>
          <w:b/>
        </w:rPr>
        <w:t xml:space="preserve">4.2 Brain Drain</w:t>
      </w:r>
      <w:r>
        <w:br/>
      </w:r>
      <w:r>
        <w:t xml:space="preserve">The brain drain phenomenon has significantly impacted Ghana’s scientific community. Many trained chemists leave for better opportunities abroad, particularly in the United States and Europe. This exodus is exacerbated by low salaries and limited career advancement prospects, as noted in a 2017 study by Osei et al.</w:t>
      </w:r>
    </w:p>
    <w:p>
      <w:pPr>
        <w:pStyle w:val="BodyText"/>
      </w:pPr>
      <w:r>
        <w:rPr>
          <w:bCs/>
          <w:b/>
        </w:rPr>
        <w:t xml:space="preserve">4.3 Public Perception</w:t>
      </w:r>
      <w:r>
        <w:br/>
      </w:r>
      <w:r>
        <w:t xml:space="preserve">Public perception of chemists in Accra remains fragmented, with some viewing them as secondary to engineers or medical professionals. This misperception is compounded by limited media coverage of chemistry-related innovations, such as local efforts to produce biodegradable plastics from maize husks.</w:t>
      </w:r>
    </w:p>
    <w:bookmarkEnd w:id="23"/>
    <w:bookmarkStart w:id="24" w:name="X124bfa6f62056e73fbaf69c20cd3ddb58205f33"/>
    <w:p>
      <w:pPr>
        <w:pStyle w:val="Heading2"/>
      </w:pPr>
      <w:r>
        <w:t xml:space="preserve">5. Opportunities for Growth and Collaboration</w:t>
      </w:r>
    </w:p>
    <w:p>
      <w:pPr>
        <w:pStyle w:val="FirstParagraph"/>
      </w:pPr>
      <w:r>
        <w:rPr>
          <w:bCs/>
          <w:b/>
        </w:rPr>
        <w:t xml:space="preserve">5.1 Government Initiatives</w:t>
      </w:r>
      <w:r>
        <w:br/>
      </w:r>
      <w:r>
        <w:t xml:space="preserve">The Ghanaian government has launched programs like the Ghana Innovation Fund (GIF) to support STEM professionals, including chemists. These initiatives aim to promote research in areas such as renewable energy and nanotechnology, with Accra positioned as a pilot city for such projects.</w:t>
      </w:r>
    </w:p>
    <w:p>
      <w:pPr>
        <w:pStyle w:val="BodyText"/>
      </w:pPr>
      <w:r>
        <w:rPr>
          <w:bCs/>
          <w:b/>
        </w:rPr>
        <w:t xml:space="preserve">5.2 International Partnerships</w:t>
      </w:r>
      <w:r>
        <w:br/>
      </w:r>
      <w:r>
        <w:t xml:space="preserve">Collaborations with institutions like the University of Cambridge and the Max Planck Society have enabled Ghanaian chemists to access cutting-edge research facilities. For example, a 2023 partnership between KNUST and the German Aerospace Center (DLR) focuses on developing sustainable materials for clean energy applications.</w:t>
      </w:r>
    </w:p>
    <w:p>
      <w:pPr>
        <w:pStyle w:val="BodyText"/>
      </w:pPr>
      <w:r>
        <w:rPr>
          <w:bCs/>
          <w:b/>
        </w:rPr>
        <w:t xml:space="preserve">5.3 Private Sector Engagement</w:t>
      </w:r>
      <w:r>
        <w:br/>
      </w:r>
      <w:r>
        <w:t xml:space="preserve">The private sector in Accra has begun recognizing the value of chemists in driving innovation. Companies such as Ghanaian agrochemical firm AgriChem International have partnered with local universities to develop fertilizers optimized for Ghana’s soil conditions, creating employment opportunities for chemistry graduates.</w:t>
      </w:r>
    </w:p>
    <w:bookmarkEnd w:id="24"/>
    <w:bookmarkStart w:id="25" w:name="conclusion"/>
    <w:p>
      <w:pPr>
        <w:pStyle w:val="Heading2"/>
      </w:pPr>
      <w:r>
        <w:t xml:space="preserve">6. Conclusion</w:t>
      </w:r>
    </w:p>
    <w:p>
      <w:pPr>
        <w:pStyle w:val="FirstParagraph"/>
      </w:pPr>
      <w:r>
        <w:t xml:space="preserve">The literature reviewed underscores the vital yet underappreciated role of chemists in Accra, Ghana. While challenges such as resource limitations and brain drain persist, opportunities for growth through government support and international collaboration offer promising avenues for advancement. Future research should focus on quantifying the socio-economic impact of chemistry-related innovations in Accra and exploring strategies to retain skilled professionals within the country.</w:t>
      </w:r>
    </w:p>
    <w:p>
      <w:pPr>
        <w:pStyle w:val="BodyText"/>
      </w:pPr>
      <w:r>
        <w:t xml:space="preserve">This review reaffirms the importance of integrating "Chemist," "Ghana," and "Accra" into broader narratives about scientific development in Africa, ensuring that the unique contributions of Accra’s chemists are recognized both locally and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Ghana Accra</dc:title>
  <dc:creator/>
  <dc:language>en</dc:language>
  <cp:keywords/>
  <dcterms:created xsi:type="dcterms:W3CDTF">2026-07-23T15:41:06Z</dcterms:created>
  <dcterms:modified xsi:type="dcterms:W3CDTF">2026-07-23T15:41:06Z</dcterms:modified>
</cp:coreProperties>
</file>

<file path=docProps/custom.xml><?xml version="1.0" encoding="utf-8"?>
<Properties xmlns="http://schemas.openxmlformats.org/officeDocument/2006/custom-properties" xmlns:vt="http://schemas.openxmlformats.org/officeDocument/2006/docPropsVTypes"/>
</file>