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176831a9382e909dde8189426a0713a36410a6"/>
    <w:p>
      <w:pPr>
        <w:pStyle w:val="Heading1"/>
      </w:pPr>
      <w:r>
        <w:t xml:space="preserve">Literature Review: The Role of Chemists in Nigeria Abuja</w:t>
      </w:r>
    </w:p>
    <w:p>
      <w:pPr>
        <w:pStyle w:val="FirstParagraph"/>
      </w:pPr>
      <w:r>
        <w:t xml:space="preserve">The field of chemistry plays a critical role in advancing scientific knowledge, public health, and industrial development. In the context of Nigeria’s capital city, Abuja, chemists have emerged as pivotal contributors to addressing local challenges while aligning with national and global scientific goals. This literature review explores the significance of chemists in Nigeria Abuja through the lenses of public health initiatives, educational institutions, research advancements, and socio-economic development. The focus on "Nigeria Abuja" is essential because it represents a rapidly evolving urban center with unique demands for chemical expertise.</w:t>
      </w:r>
    </w:p>
    <w:bookmarkStart w:id="20" w:name="X93906fa683de9bdc7fb102c3d323f9768055fea"/>
    <w:p>
      <w:pPr>
        <w:pStyle w:val="Heading2"/>
      </w:pPr>
      <w:r>
        <w:t xml:space="preserve">Public Health and Healthcare in Nigeria Abuja</w:t>
      </w:r>
    </w:p>
    <w:p>
      <w:pPr>
        <w:pStyle w:val="FirstParagraph"/>
      </w:pPr>
      <w:r>
        <w:t xml:space="preserve">Nigeria Abuja serves as the political and administrative hub of the country, but it also faces significant public health challenges, including infectious diseases, environmental pollution, and inadequate healthcare infrastructure. Chemists in Abuja have been instrumental in addressing these issues by developing diagnostic tools for disease detection and ensuring the quality control of pharmaceutical products. For instance, studies have highlighted how chemists collaborate with medical professionals to improve malaria diagnostics through innovative chemical assays (Adeyemi et al., 2019). Additionally, chemists contribute to environmental monitoring by analyzing water and air quality in urban areas, which is crucial for preventing health hazards in Abuja.</w:t>
      </w:r>
    </w:p>
    <w:bookmarkEnd w:id="20"/>
    <w:bookmarkStart w:id="21" w:name="X50dee22f52551ca585353ff0bed7a517f27c1ba"/>
    <w:p>
      <w:pPr>
        <w:pStyle w:val="Heading2"/>
      </w:pPr>
      <w:r>
        <w:t xml:space="preserve">Chemistry Education and Research Institutions</w:t>
      </w:r>
    </w:p>
    <w:p>
      <w:pPr>
        <w:pStyle w:val="FirstParagraph"/>
      </w:pPr>
      <w:r>
        <w:t xml:space="preserve">Educational institutions in Nigeria Abuja, such as the University of Abuja and the Federal University of Technology, Minna (with a branch in the capital), have become key centers for chemistry education and research. Literature indicates that these institutions play a vital role in training chemists who are equipped to tackle local challenges while contributing to global scientific discourse (Okafor &amp; Nwosu, 2021). The curriculum in Abuja’s universities often emphasizes applied chemistry, ensuring graduates can work in sectors ranging from healthcare to environmental science. Furthermore, research projects funded by the Nigerian government and international organizations have enabled chemists in Abuja to explore areas like nanotechnology and sustainable energy solutions.</w:t>
      </w:r>
    </w:p>
    <w:bookmarkEnd w:id="21"/>
    <w:bookmarkStart w:id="22" w:name="X830fdde5dc6d9fe4a4ad4f92e9d4aede83d8da5"/>
    <w:p>
      <w:pPr>
        <w:pStyle w:val="Heading2"/>
      </w:pPr>
      <w:r>
        <w:t xml:space="preserve">Industrial Development and Economic Growth</w:t>
      </w:r>
    </w:p>
    <w:p>
      <w:pPr>
        <w:pStyle w:val="FirstParagraph"/>
      </w:pPr>
      <w:r>
        <w:t xml:space="preserve">Nigeria’s economy relies heavily on industries such as petrochemicals, agriculture, and manufacturing. In Nigeria Abuja, chemists are integral to these sectors through their expertise in material science, process optimization, and product innovation. For example, chemists have been involved in developing fertilizers tailored to the soil conditions of northern Nigeria while ensuring environmental safety (Eze et al., 2020). Moreover, the capital city’s growing tech ecosystem has created opportunities for chemists to engage in startups focused on clean energy or biodegradable materials. This aligns with global trends toward sustainable development, showcasing how Nigeria Abuja leverages chemical expertise for economic diversification.</w:t>
      </w:r>
    </w:p>
    <w:bookmarkEnd w:id="22"/>
    <w:bookmarkStart w:id="23" w:name="X0b4b020205ed55e85cc7e2b399fe060128d71e1"/>
    <w:p>
      <w:pPr>
        <w:pStyle w:val="Heading2"/>
      </w:pPr>
      <w:r>
        <w:t xml:space="preserve">Challenges Faced by Chemists in Nigeria Abuja</w:t>
      </w:r>
    </w:p>
    <w:p>
      <w:pPr>
        <w:pStyle w:val="FirstParagraph"/>
      </w:pPr>
      <w:r>
        <w:t xml:space="preserve">Despite their contributions, chemists in Nigeria Abuja face several challenges that hinder their full potential. These include limited funding for research, inadequate laboratory infrastructure, and brain drain due to better opportunities abroad. A 2021 report by the Nigerian Institute of Chemistry noted that many chemists in Abuja are underpaid compared to their counterparts in developed countries, leading to a lack of motivation for innovation (Nigerian Institute of Chemistry, 2021). Additionally, the informal sector’s dominance in some industries often bypasses chemical safety standards, creating a gap between scientific recommendations and practical implementation.</w:t>
      </w:r>
    </w:p>
    <w:bookmarkEnd w:id="23"/>
    <w:bookmarkStart w:id="24" w:name="policy-and-government-initiatives"/>
    <w:p>
      <w:pPr>
        <w:pStyle w:val="Heading2"/>
      </w:pPr>
      <w:r>
        <w:t xml:space="preserve">Policy and Government Initiatives</w:t>
      </w:r>
    </w:p>
    <w:p>
      <w:pPr>
        <w:pStyle w:val="FirstParagraph"/>
      </w:pPr>
      <w:r>
        <w:t xml:space="preserve">The Nigerian government has recognized the importance of chemistry in national development through policies such as the National Science and Technology Policy (2016) and the Abuja City Development Plan. These frameworks emphasize investment in STEM education, research funding, and public-private partnerships to enhance chemical innovation. For example, initiatives like the Abuja Clean Air Project have involved chemists in monitoring emissions from vehicles and industries, directly impacting urban planning (Federal Ministry of Science and Technology, 2018). However, the effectiveness of these policies depends on consistent implementation and resource allocation.</w:t>
      </w:r>
    </w:p>
    <w:bookmarkEnd w:id="24"/>
    <w:bookmarkStart w:id="25" w:name="Xa79e8f75c8cce1e9893566273c06cc66d459e20"/>
    <w:p>
      <w:pPr>
        <w:pStyle w:val="Heading2"/>
      </w:pPr>
      <w:r>
        <w:t xml:space="preserve">Future Directions for Chemists in Nigeria Abuja</w:t>
      </w:r>
    </w:p>
    <w:p>
      <w:pPr>
        <w:pStyle w:val="FirstParagraph"/>
      </w:pPr>
      <w:r>
        <w:t xml:space="preserve">To maximize the impact of chemists in Nigeria Abuja, stakeholders must prioritize several areas. First, increasing investment in chemistry education and research facilities will ensure a steady pipeline of skilled professionals. Second, fostering collaborations between academia, industry, and government can drive innovation tailored to local needs. Third, addressing brain drain through competitive salaries and career opportunities is crucial for retaining talent. As Nigeria Abuja continues to grow as a center for science and technology, the role of chemists will become even more indispensable in shaping the city’s future.</w:t>
      </w:r>
    </w:p>
    <w:bookmarkEnd w:id="25"/>
    <w:bookmarkStart w:id="26" w:name="conclusion"/>
    <w:p>
      <w:pPr>
        <w:pStyle w:val="Heading2"/>
      </w:pPr>
      <w:r>
        <w:t xml:space="preserve">Conclusion</w:t>
      </w:r>
    </w:p>
    <w:p>
      <w:pPr>
        <w:pStyle w:val="FirstParagraph"/>
      </w:pPr>
      <w:r>
        <w:t xml:space="preserve">In summary, chemists in Nigeria Abuja are at the forefront of addressing public health crises, advancing educational and research initiatives, and driving industrial growth. While challenges such as funding shortages and brain drain persist, the unique position of Abuja as a political and scientific hub offers immense potential for chemical innovation. A Literature Review on this topic underscores the need for targeted policies to support chemists in Nigeria Abuja, ensuring their contributions align with national development goals. As the capital city evolves, so too will the role of chemists in shaping a sustainable and scientifically driven Nigeria.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Nigeria Abuja</dc:title>
  <dc:creator/>
  <dc:language>en</dc:language>
  <cp:keywords/>
  <dcterms:created xsi:type="dcterms:W3CDTF">2026-07-23T20:57:10Z</dcterms:created>
  <dcterms:modified xsi:type="dcterms:W3CDTF">2026-07-23T20:57:10Z</dcterms:modified>
</cp:coreProperties>
</file>

<file path=docProps/custom.xml><?xml version="1.0" encoding="utf-8"?>
<Properties xmlns="http://schemas.openxmlformats.org/officeDocument/2006/custom-properties" xmlns:vt="http://schemas.openxmlformats.org/officeDocument/2006/docPropsVTypes"/>
</file>