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2972c32a9081f076bccd69f1b1064ee44cf0d06"/>
    <w:p>
      <w:pPr>
        <w:pStyle w:val="Heading1"/>
      </w:pPr>
      <w:r>
        <w:t xml:space="preserve">Literature Review: The Role of Chemists in Pakistan Islamabad</w:t>
      </w:r>
    </w:p>
    <w:p>
      <w:pPr>
        <w:pStyle w:val="FirstParagraph"/>
      </w:pPr>
      <w:r>
        <w:rPr>
          <w:bCs/>
          <w:b/>
        </w:rPr>
        <w:t xml:space="preserve">Literature Review</w:t>
      </w:r>
      <w:r>
        <w:t xml:space="preserve"> </w:t>
      </w:r>
      <w:r>
        <w:t xml:space="preserve">is a critical analysis of existing research and scholarly works on a specific topic. In the context of</w:t>
      </w:r>
      <w:r>
        <w:t xml:space="preserve"> </w:t>
      </w:r>
      <w:r>
        <w:rPr>
          <w:bCs/>
          <w:b/>
        </w:rPr>
        <w:t xml:space="preserve">Chemist</w:t>
      </w:r>
      <w:r>
        <w:t xml:space="preserve">s operating within the geographical and socio-economic framework of</w:t>
      </w:r>
      <w:r>
        <w:t xml:space="preserve"> </w:t>
      </w:r>
      <w:r>
        <w:rPr>
          <w:bCs/>
          <w:b/>
        </w:rPr>
        <w:t xml:space="preserve">Pakistan Islamabad</w:t>
      </w:r>
      <w:r>
        <w:t xml:space="preserve">, this review aims to explore the historical, educational, professional, and societal contributions of chemists in this region. By synthesizing academic articles, policy documents, and industry reports from both national and international sources, this document highlights the unique challenges faced by chemists in Islamabad while emphasizing their pivotal role in advancing scientific research, public health initiatives, and industrial development.</w:t>
      </w:r>
    </w:p>
    <w:bookmarkStart w:id="20" w:name="Xe07defa6b30b8e24d46da148e1f42fc146c091b"/>
    <w:p>
      <w:pPr>
        <w:pStyle w:val="Heading2"/>
      </w:pPr>
      <w:r>
        <w:t xml:space="preserve">Historical Context of Chemists in Pakistan</w:t>
      </w:r>
    </w:p>
    <w:p>
      <w:pPr>
        <w:pStyle w:val="FirstParagraph"/>
      </w:pPr>
      <w:r>
        <w:t xml:space="preserve">The field of chemistry has long been integral to Pakistan's development, with Islamabad emerging as a hub for scientific innovation. Historical records indicate that the establishment of institutions such as the</w:t>
      </w:r>
      <w:r>
        <w:t xml:space="preserve"> </w:t>
      </w:r>
      <w:r>
        <w:rPr>
          <w:bCs/>
          <w:b/>
        </w:rPr>
        <w:t xml:space="preserve">University of Engineering and Technology (UET)</w:t>
      </w:r>
      <w:r>
        <w:t xml:space="preserve">,</w:t>
      </w:r>
      <w:r>
        <w:t xml:space="preserve"> </w:t>
      </w:r>
      <w:r>
        <w:rPr>
          <w:bCs/>
          <w:b/>
        </w:rPr>
        <w:t xml:space="preserve">Pakistan Institute of Engineering and Applied Sciences (PIEAS)</w:t>
      </w:r>
      <w:r>
        <w:t xml:space="preserve">, and the</w:t>
      </w:r>
      <w:r>
        <w:t xml:space="preserve"> </w:t>
      </w:r>
      <w:r>
        <w:rPr>
          <w:bCs/>
          <w:b/>
        </w:rPr>
        <w:t xml:space="preserve">Pakistan Council of Scientific and Industrial Research (PCSIR)</w:t>
      </w:r>
      <w:r>
        <w:t xml:space="preserve"> </w:t>
      </w:r>
      <w:r>
        <w:t xml:space="preserve">in Islamabad laid the groundwork for systematic chemical research. These institutions have produced generations of chemists who have contributed to national projects, including nuclear energy development, pharmaceuticals, and environmental sustainability.</w:t>
      </w:r>
    </w:p>
    <w:bookmarkEnd w:id="20"/>
    <w:bookmarkStart w:id="21" w:name="X4c3b90fabbc1c9fabadbe9d576a38c07b66ba65"/>
    <w:p>
      <w:pPr>
        <w:pStyle w:val="Heading2"/>
      </w:pPr>
      <w:r>
        <w:t xml:space="preserve">Educational Landscape for Chemists in Islamabad</w:t>
      </w:r>
    </w:p>
    <w:p>
      <w:pPr>
        <w:pStyle w:val="FirstParagraph"/>
      </w:pPr>
      <w:r>
        <w:t xml:space="preserve">The educational infrastructure in Islamabad is among the most advanced in Pakistan, with a strong emphasis on STEM (Science, Technology, Engineering, and Mathematics) disciplines. Institutions like the</w:t>
      </w:r>
      <w:r>
        <w:t xml:space="preserve"> </w:t>
      </w:r>
      <w:r>
        <w:rPr>
          <w:bCs/>
          <w:b/>
        </w:rPr>
        <w:t xml:space="preserve">Islamabad Model School</w:t>
      </w:r>
      <w:r>
        <w:t xml:space="preserve"> </w:t>
      </w:r>
      <w:r>
        <w:t xml:space="preserve">and the</w:t>
      </w:r>
      <w:r>
        <w:t xml:space="preserve"> </w:t>
      </w:r>
      <w:r>
        <w:rPr>
          <w:bCs/>
          <w:b/>
        </w:rPr>
        <w:t xml:space="preserve">Federal Urdu University of Arts, Science and Technology</w:t>
      </w:r>
      <w:r>
        <w:t xml:space="preserve"> </w:t>
      </w:r>
      <w:r>
        <w:t xml:space="preserve">offer rigorous chemistry curricula tailored to meet both local and global standards. Graduate programs at UET and PIEAS provide specialized training in analytical chemistry, medicinal chemistry, and materials science. However, studies by the</w:t>
      </w:r>
      <w:r>
        <w:t xml:space="preserve"> </w:t>
      </w:r>
      <w:r>
        <w:rPr>
          <w:bCs/>
          <w:b/>
        </w:rPr>
        <w:t xml:space="preserve">Pakistan Engineering Council (PEC)</w:t>
      </w:r>
      <w:r>
        <w:t xml:space="preserve"> </w:t>
      </w:r>
      <w:r>
        <w:t xml:space="preserve">reveal that while Islamabad boasts high-quality education, there is a gap between academic training and industry requirements.</w:t>
      </w:r>
    </w:p>
    <w:bookmarkEnd w:id="21"/>
    <w:bookmarkStart w:id="22" w:name="Xe00c5c0be4b9a242ef4bf39c64a347ea9c257ca"/>
    <w:p>
      <w:pPr>
        <w:pStyle w:val="Heading2"/>
      </w:pPr>
      <w:r>
        <w:t xml:space="preserve">Professional Contributions of Chemists in Pakistan Islamabad</w:t>
      </w:r>
    </w:p>
    <w:p>
      <w:pPr>
        <w:pStyle w:val="FirstParagraph"/>
      </w:pPr>
      <w:r>
        <w:rPr>
          <w:bCs/>
          <w:b/>
        </w:rPr>
        <w:t xml:space="preserve">Chemist</w:t>
      </w:r>
      <w:r>
        <w:t xml:space="preserve">s in Islamabad are actively engaged in diverse fields, from pharmaceutical research to environmental monitoring. For instance, chemists at the PCSIR have pioneered work on sustainable chemical processes that align with Pakistan's climate goals. In the healthcare sector, professionals at institutions like the</w:t>
      </w:r>
      <w:r>
        <w:t xml:space="preserve"> </w:t>
      </w:r>
      <w:r>
        <w:rPr>
          <w:bCs/>
          <w:b/>
        </w:rPr>
        <w:t xml:space="preserve">Liaquat University Hospital</w:t>
      </w:r>
      <w:r>
        <w:t xml:space="preserve"> </w:t>
      </w:r>
      <w:r>
        <w:t xml:space="preserve">and</w:t>
      </w:r>
      <w:r>
        <w:t xml:space="preserve"> </w:t>
      </w:r>
      <w:r>
        <w:rPr>
          <w:bCs/>
          <w:b/>
        </w:rPr>
        <w:t xml:space="preserve">Islamabad Medical College</w:t>
      </w:r>
      <w:r>
        <w:t xml:space="preserve"> </w:t>
      </w:r>
      <w:r>
        <w:t xml:space="preserve">contribute to drug formulation and quality control, ensuring adherence to World Health Organization (WHO) standards.</w:t>
      </w:r>
    </w:p>
    <w:p>
      <w:pPr>
        <w:pStyle w:val="BodyText"/>
      </w:pPr>
      <w:r>
        <w:t xml:space="preserve">Moreover, chemists in Islamabad play a critical role in addressing environmental challenges. Research published in the</w:t>
      </w:r>
      <w:r>
        <w:t xml:space="preserve"> </w:t>
      </w:r>
      <w:r>
        <w:rPr>
          <w:iCs/>
          <w:i/>
        </w:rPr>
        <w:t xml:space="preserve">Pakistan Journal of Scientific and Industrial Research</w:t>
      </w:r>
      <w:r>
        <w:t xml:space="preserve"> </w:t>
      </w:r>
      <w:r>
        <w:t xml:space="preserve">highlights their efforts in mitigating pollution through innovative wastewater treatment technologies. These contributions underscore the interdisciplinary nature of chemical science, where theoretical knowledge is translated into practical solutions.</w:t>
      </w:r>
    </w:p>
    <w:bookmarkEnd w:id="22"/>
    <w:bookmarkStart w:id="23" w:name="X390fdc09f03784a8f29d0a91a2a7adf992b9430"/>
    <w:p>
      <w:pPr>
        <w:pStyle w:val="Heading2"/>
      </w:pPr>
      <w:r>
        <w:t xml:space="preserve">Challenges Faced by Chemists in Islamabad</w:t>
      </w:r>
    </w:p>
    <w:p>
      <w:pPr>
        <w:pStyle w:val="FirstParagraph"/>
      </w:pPr>
      <w:r>
        <w:t xml:space="preserve">Despite their significant contributions, chemists in Islamabad face several challenges. A 2023 report by the</w:t>
      </w:r>
      <w:r>
        <w:t xml:space="preserve"> </w:t>
      </w:r>
      <w:r>
        <w:rPr>
          <w:bCs/>
          <w:b/>
        </w:rPr>
        <w:t xml:space="preserve">Pakistan Science Foundation</w:t>
      </w:r>
      <w:r>
        <w:t xml:space="preserve"> </w:t>
      </w:r>
      <w:r>
        <w:t xml:space="preserve">identified limited funding for research as a primary obstacle. Many institutions rely on government grants, which are often insufficient to support cutting-edge experiments or international collaborations. Additionally, the lack of modern laboratory infrastructure in some public-sector universities hampers the ability of chemists to conduct high-impact research.</w:t>
      </w:r>
    </w:p>
    <w:p>
      <w:pPr>
        <w:pStyle w:val="BodyText"/>
      </w:pPr>
      <w:r>
        <w:t xml:space="preserve">Another challenge is the brain drain phenomenon, where highly skilled professionals migrate abroad for better opportunities. A survey by the</w:t>
      </w:r>
      <w:r>
        <w:t xml:space="preserve"> </w:t>
      </w:r>
      <w:r>
        <w:rPr>
          <w:bCs/>
          <w:b/>
        </w:rPr>
        <w:t xml:space="preserve">Human Resources Development Division</w:t>
      </w:r>
      <w:r>
        <w:t xml:space="preserve"> </w:t>
      </w:r>
      <w:r>
        <w:t xml:space="preserve">revealed that over 30% of Islamabad-based chemists with doctoral degrees have pursued careers in countries like the United States or Germany. This exodus raises concerns about the sustainability of Pakistan's scientific ecosystem.</w:t>
      </w:r>
    </w:p>
    <w:bookmarkEnd w:id="23"/>
    <w:bookmarkStart w:id="24" w:name="X28754bbc9f36ba8b49ec6a55c907abf5c957ab0"/>
    <w:p>
      <w:pPr>
        <w:pStyle w:val="Heading2"/>
      </w:pPr>
      <w:r>
        <w:t xml:space="preserve">The Role of Chemists in Public Health and Industry</w:t>
      </w:r>
    </w:p>
    <w:p>
      <w:pPr>
        <w:pStyle w:val="FirstParagraph"/>
      </w:pPr>
      <w:r>
        <w:t xml:space="preserve">Chemists in Islamabad are indispensable to public health initiatives, particularly during crises such as the ongoing COVID-19 pandemic. Their expertise in virology, polymer chemistry, and biotechnology has been pivotal in developing rapid diagnostic kits and personal protective equipment (PPE). The</w:t>
      </w:r>
      <w:r>
        <w:t xml:space="preserve"> </w:t>
      </w:r>
      <w:r>
        <w:rPr>
          <w:bCs/>
          <w:b/>
        </w:rPr>
        <w:t xml:space="preserve">Pakistan National Institute of Health (NIH)</w:t>
      </w:r>
      <w:r>
        <w:t xml:space="preserve"> </w:t>
      </w:r>
      <w:r>
        <w:t xml:space="preserve">has relied heavily on chemists to ensure the safety and efficacy of vaccines distributed nationwide.</w:t>
      </w:r>
    </w:p>
    <w:p>
      <w:pPr>
        <w:pStyle w:val="BodyText"/>
      </w:pPr>
      <w:r>
        <w:t xml:space="preserve">In the industrial sector, chemists contribute to manufacturing processes that drive Islamabad's economy. For example, companies involved in polymer production and pharmaceuticals have benefited from the research conducted at PIEAS. The integration of chemical engineering principles into local industries has also improved efficiency and reduced environmental footprints.</w:t>
      </w:r>
    </w:p>
    <w:bookmarkEnd w:id="24"/>
    <w:bookmarkStart w:id="25" w:name="X9235bdd409eef05146a045470c2801f21f7c8ee"/>
    <w:p>
      <w:pPr>
        <w:pStyle w:val="Heading2"/>
      </w:pPr>
      <w:r>
        <w:t xml:space="preserve">Future Directions for Chemists in Pakistan Islamabad</w:t>
      </w:r>
    </w:p>
    <w:p>
      <w:pPr>
        <w:pStyle w:val="FirstParagraph"/>
      </w:pPr>
      <w:r>
        <w:t xml:space="preserve">To strengthen the role of chemists in Islamabad, policymakers must prioritize investment in research infrastructure and interdisciplinary collaboration. Initiatives such as the</w:t>
      </w:r>
      <w:r>
        <w:t xml:space="preserve"> </w:t>
      </w:r>
      <w:r>
        <w:rPr>
          <w:bCs/>
          <w:b/>
        </w:rPr>
        <w:t xml:space="preserve">Pakistan Vision 2025</w:t>
      </w:r>
      <w:r>
        <w:t xml:space="preserve"> </w:t>
      </w:r>
      <w:r>
        <w:t xml:space="preserve">emphasize innovation-driven growth, which aligns with the goals of modernizing chemical sciences. Strengthening ties between academic institutions and private industry could create pathways for applied research that directly addresses national challenges.</w:t>
      </w:r>
    </w:p>
    <w:p>
      <w:pPr>
        <w:pStyle w:val="BodyText"/>
      </w:pPr>
      <w:r>
        <w:t xml:space="preserve">Additionally, fostering a culture of entrepreneurship among chemists in Islamabad could lead to the development of startups focused on green chemistry and sustainable technologies. Government programs offering tax incentives or funding for small-scale innovations may encourage this shift.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transformative role of</w:t>
      </w:r>
      <w:r>
        <w:t xml:space="preserve"> </w:t>
      </w:r>
      <w:r>
        <w:rPr>
          <w:bCs/>
          <w:b/>
        </w:rPr>
        <w:t xml:space="preserve">Chemist</w:t>
      </w:r>
      <w:r>
        <w:t xml:space="preserve">s in Pakistan Islamabad, who have consistently contributed to scientific progress despite systemic challenges. Their work spans education, industry, and public health, positioning Islamabad as a regional center for chemical innovation. Addressing funding gaps, improving infrastructure, and promoting collaboration will be critical to unlocking their full potential. As</w:t>
      </w:r>
      <w:r>
        <w:t xml:space="preserve"> </w:t>
      </w:r>
      <w:r>
        <w:rPr>
          <w:bCs/>
          <w:b/>
        </w:rPr>
        <w:t xml:space="preserve">Pakistan Islamabad</w:t>
      </w:r>
      <w:r>
        <w:t xml:space="preserve"> </w:t>
      </w:r>
      <w:r>
        <w:t xml:space="preserve">continues to evolve into a hub of scientific excellence, the contributions of chemists will remain foundational to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Pakistan Islamabad</dc:title>
  <dc:creator/>
  <dc:language>en</dc:language>
  <cp:keywords/>
  <dcterms:created xsi:type="dcterms:W3CDTF">2026-07-24T19:08:11Z</dcterms:created>
  <dcterms:modified xsi:type="dcterms:W3CDTF">2026-07-24T19:08:11Z</dcterms:modified>
</cp:coreProperties>
</file>

<file path=docProps/custom.xml><?xml version="1.0" encoding="utf-8"?>
<Properties xmlns="http://schemas.openxmlformats.org/officeDocument/2006/custom-properties" xmlns:vt="http://schemas.openxmlformats.org/officeDocument/2006/docPropsVTypes"/>
</file>