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f53f92ab65bd0df7f1fcc3ab905cf2c7e1d8695"/>
    <w:p>
      <w:pPr>
        <w:pStyle w:val="Heading1"/>
      </w:pPr>
      <w:r>
        <w:t xml:space="preserve">Literature Review: The Role of Chemists in South Korea, Seoul</w:t>
      </w:r>
    </w:p>
    <w:p>
      <w:pPr>
        <w:pStyle w:val="FirstParagraph"/>
      </w:pPr>
      <w:r>
        <w:rPr>
          <w:bCs/>
          <w:b/>
        </w:rPr>
        <w:t xml:space="preserve">Introduction:</w:t>
      </w:r>
      <w:r>
        <w:t xml:space="preserve"> </w:t>
      </w:r>
      <w:r>
        <w:t xml:space="preserve">This literature review explores the evolving role of chemists within the scientific and industrial landscape of</w:t>
      </w:r>
      <w:r>
        <w:t xml:space="preserve"> </w:t>
      </w:r>
      <w:r>
        <w:rPr>
          <w:bCs/>
          <w:b/>
        </w:rPr>
        <w:t xml:space="preserve">South Korea, Seoul</w:t>
      </w:r>
      <w:r>
        <w:t xml:space="preserve">. As a global leader in technological innovation, South Korea has positioned itself as a hub for advanced research, with Seoul serving as its epicenter. Chemists in this region play a pivotal role in driving advancements across sectors such as materials science, pharmaceuticals, environmental sustainability, and biotechnology. This review synthesizes existing research to highlight the contributions of chemists in South Korea’s capital city and underscores their significance within the broader context of national development.</w:t>
      </w:r>
    </w:p>
    <w:bookmarkStart w:id="20" w:name="Xabdc9c096b4b9897901e87d236223b75e0208ce"/>
    <w:p>
      <w:pPr>
        <w:pStyle w:val="Heading2"/>
      </w:pPr>
      <w:r>
        <w:t xml:space="preserve">Historical Development of Chemical Research in Seoul</w:t>
      </w:r>
    </w:p>
    <w:p>
      <w:pPr>
        <w:pStyle w:val="FirstParagraph"/>
      </w:pPr>
      <w:r>
        <w:t xml:space="preserve">The roots of chemical research in Seoul can be traced back to the mid-20th century, when South Korea began prioritizing science and technology as cornerstones of its economic transformation. Institutions such as the</w:t>
      </w:r>
      <w:r>
        <w:t xml:space="preserve"> </w:t>
      </w:r>
      <w:r>
        <w:rPr>
          <w:bCs/>
          <w:b/>
        </w:rPr>
        <w:t xml:space="preserve">Korea Advanced Institute of Science and Technology (KAIST)</w:t>
      </w:r>
      <w:r>
        <w:t xml:space="preserve"> </w:t>
      </w:r>
      <w:r>
        <w:t xml:space="preserve">and the</w:t>
      </w:r>
      <w:r>
        <w:t xml:space="preserve"> </w:t>
      </w:r>
      <w:r>
        <w:rPr>
          <w:bCs/>
          <w:b/>
        </w:rPr>
        <w:t xml:space="preserve">Korean Institute of Science and Technology (KIST)</w:t>
      </w:r>
      <w:r>
        <w:t xml:space="preserve"> </w:t>
      </w:r>
      <w:r>
        <w:t xml:space="preserve">were established to foster interdisciplinary research, including chemistry. Early studies focused on industrial applications, such as petrochemicals and synthetic materials, which aligned with South Korea’s rapid industrialization. By the 1980s, Seoul had emerged as a regional leader in chemical innovation, supported by government policies that incentivized scientific collaboration between academia and industry.</w:t>
      </w:r>
    </w:p>
    <w:bookmarkEnd w:id="20"/>
    <w:bookmarkStart w:id="21" w:name="X72e400004459b4289b5415ff8bb5eec1ae16bb9"/>
    <w:p>
      <w:pPr>
        <w:pStyle w:val="Heading2"/>
      </w:pPr>
      <w:r>
        <w:t xml:space="preserve">Current Research Trends Among Chemists in Seoul</w:t>
      </w:r>
    </w:p>
    <w:p>
      <w:pPr>
        <w:pStyle w:val="FirstParagraph"/>
      </w:pPr>
      <w:r>
        <w:t xml:space="preserve">In recent decades, chemists in Seoul have shifted their focus toward cutting-edge fields such as nanotechnology, green chemistry, and bioengineering. A significant body of literature highlights the role of Seoul-based researchers in developing sustainable chemical processes. For instance, studies published in journals like</w:t>
      </w:r>
      <w:r>
        <w:t xml:space="preserve"> </w:t>
      </w:r>
      <w:r>
        <w:rPr>
          <w:bCs/>
          <w:b/>
        </w:rPr>
        <w:t xml:space="preserve">Chemical Communications</w:t>
      </w:r>
      <w:r>
        <w:t xml:space="preserve"> </w:t>
      </w:r>
      <w:r>
        <w:t xml:space="preserve">and</w:t>
      </w:r>
      <w:r>
        <w:t xml:space="preserve"> </w:t>
      </w:r>
      <w:r>
        <w:rPr>
          <w:bCs/>
          <w:b/>
        </w:rPr>
        <w:t xml:space="preserve">ACS Sustainable Chemistry &amp; Engineering</w:t>
      </w:r>
      <w:r>
        <w:t xml:space="preserve"> </w:t>
      </w:r>
      <w:r>
        <w:t xml:space="preserve">emphasize Seoul’s contributions to energy storage materials (e.g., lithium-ion batteries) and eco-friendly polymer synthesis. The city’s concentration of world-class research facilities, including the</w:t>
      </w:r>
      <w:r>
        <w:t xml:space="preserve"> </w:t>
      </w:r>
      <w:r>
        <w:rPr>
          <w:bCs/>
          <w:b/>
        </w:rPr>
        <w:t xml:space="preserve">Korea Research Institute of Chemical Technology (KRICT)</w:t>
      </w:r>
      <w:r>
        <w:t xml:space="preserve">, has enabled chemists to lead global efforts in reducing carbon footprints through catalytic reactions and biodegradable compounds.</w:t>
      </w:r>
    </w:p>
    <w:p>
      <w:pPr>
        <w:pStyle w:val="BodyText"/>
      </w:pPr>
      <w:r>
        <w:t xml:space="preserve">Additionally, Seoul’s pharmaceutical sector has seen remarkable growth. Chemists at institutions such as</w:t>
      </w:r>
      <w:r>
        <w:t xml:space="preserve"> </w:t>
      </w:r>
      <w:r>
        <w:rPr>
          <w:bCs/>
          <w:b/>
        </w:rPr>
        <w:t xml:space="preserve">Sungkyunkwan University</w:t>
      </w:r>
      <w:r>
        <w:t xml:space="preserve"> </w:t>
      </w:r>
      <w:r>
        <w:t xml:space="preserve">and</w:t>
      </w:r>
      <w:r>
        <w:t xml:space="preserve"> </w:t>
      </w:r>
      <w:r>
        <w:rPr>
          <w:bCs/>
          <w:b/>
        </w:rPr>
        <w:t xml:space="preserve">Korea University</w:t>
      </w:r>
      <w:r>
        <w:t xml:space="preserve"> </w:t>
      </w:r>
      <w:r>
        <w:t xml:space="preserve">have pioneered research into drug delivery systems and personalized medicine. Collaborations between Seoul-based chemists and multinational corporations like Samsung BioLogics and LG Chem have accelerated the development of novel therapeutics, positioning South Korea as a key player in the global pharmaceutical market.</w:t>
      </w:r>
    </w:p>
    <w:bookmarkEnd w:id="21"/>
    <w:bookmarkStart w:id="22" w:name="X895cdf96076ba03f12501b99fa8195bf5762fde"/>
    <w:p>
      <w:pPr>
        <w:pStyle w:val="Heading2"/>
      </w:pPr>
      <w:r>
        <w:t xml:space="preserve">Interdisciplinary Collaboration: A Unique Strength</w:t>
      </w:r>
    </w:p>
    <w:p>
      <w:pPr>
        <w:pStyle w:val="FirstParagraph"/>
      </w:pPr>
      <w:r>
        <w:t xml:space="preserve">A recurring theme in literature on Seoul’s chemical community is its emphasis on interdisciplinary collaboration. Chemists often work alongside engineers, data scientists, and biologists to solve complex problems. For example, the integration of artificial intelligence (AI) into chemical research has been a notable trend. Studies from Seoul National University (SNU) have demonstrated how AI-driven computational models are used to predict molecular behavior and optimize reaction pathways. This synergy between chemistry and technology underscores Seoul’s reputation as an innovation-driven metropolis.</w:t>
      </w:r>
    </w:p>
    <w:bookmarkEnd w:id="22"/>
    <w:bookmarkStart w:id="23" w:name="X2bc4664187e7802f3279dca1aa1d62d0377d73f"/>
    <w:p>
      <w:pPr>
        <w:pStyle w:val="Heading2"/>
      </w:pPr>
      <w:r>
        <w:t xml:space="preserve">Challenges Facing Chemists in South Korea, Seoul</w:t>
      </w:r>
    </w:p>
    <w:p>
      <w:pPr>
        <w:pStyle w:val="FirstParagraph"/>
      </w:pPr>
      <w:r>
        <w:t xml:space="preserve">Despite its achievements, the field of chemistry in Seoul faces challenges. One persistent issue is the high demand for rapid technological advancements, which can lead to burnout among researchers. A 2019 report by the</w:t>
      </w:r>
      <w:r>
        <w:t xml:space="preserve"> </w:t>
      </w:r>
      <w:r>
        <w:rPr>
          <w:bCs/>
          <w:b/>
        </w:rPr>
        <w:t xml:space="preserve">Korean Chemical Society</w:t>
      </w:r>
      <w:r>
        <w:t xml:space="preserve"> </w:t>
      </w:r>
      <w:r>
        <w:t xml:space="preserve">noted that chemists in Seoul often work long hours under intense pressure to meet industrial and academic deadlines. Additionally, ethical concerns related to chemical waste management and the environmental impact of synthetic processes remain areas requiring attention.</w:t>
      </w:r>
    </w:p>
    <w:p>
      <w:pPr>
        <w:pStyle w:val="BodyText"/>
      </w:pPr>
      <w:r>
        <w:t xml:space="preserve">Another challenge is the need for greater public engagement. While South Korea invests heavily in STEM education, some literature argues that there is a gap between scientific advancements and public understanding of chemistry’s societal role. This has prompted initiatives like Seoul’s</w:t>
      </w:r>
      <w:r>
        <w:t xml:space="preserve"> </w:t>
      </w:r>
      <w:r>
        <w:rPr>
          <w:bCs/>
          <w:b/>
        </w:rPr>
        <w:t xml:space="preserve">National Science Museum</w:t>
      </w:r>
      <w:r>
        <w:t xml:space="preserve"> </w:t>
      </w:r>
      <w:r>
        <w:t xml:space="preserve">to collaborate with chemists on outreach programs aimed at demystifying chemical science.</w:t>
      </w:r>
    </w:p>
    <w:bookmarkEnd w:id="23"/>
    <w:bookmarkStart w:id="24" w:name="policy-and-funding-catalysts-for-growth"/>
    <w:p>
      <w:pPr>
        <w:pStyle w:val="Heading2"/>
      </w:pPr>
      <w:r>
        <w:t xml:space="preserve">Policy and Funding: Catalysts for Growth</w:t>
      </w:r>
    </w:p>
    <w:p>
      <w:pPr>
        <w:pStyle w:val="FirstParagraph"/>
      </w:pPr>
      <w:r>
        <w:t xml:space="preserve">The South Korean government has played a crucial role in supporting chemists through strategic funding and policy frameworks. Programs such as the</w:t>
      </w:r>
      <w:r>
        <w:t xml:space="preserve"> </w:t>
      </w:r>
      <w:r>
        <w:rPr>
          <w:bCs/>
          <w:b/>
        </w:rPr>
        <w:t xml:space="preserve">National Research Foundation of Korea (NRF)</w:t>
      </w:r>
      <w:r>
        <w:t xml:space="preserve"> </w:t>
      </w:r>
      <w:r>
        <w:t xml:space="preserve">have allocated substantial resources to chemical research, particularly in areas aligned with the country’s “Fourth Industrial Revolution” goals. Seoul’s proximity to government agencies like the</w:t>
      </w:r>
      <w:r>
        <w:t xml:space="preserve"> </w:t>
      </w:r>
      <w:r>
        <w:rPr>
          <w:bCs/>
          <w:b/>
        </w:rPr>
        <w:t xml:space="preserve">Ministry of Science and ICT</w:t>
      </w:r>
      <w:r>
        <w:t xml:space="preserve"> </w:t>
      </w:r>
      <w:r>
        <w:t xml:space="preserve">ensures that chemists can access funding for high-impact projects. For instance, recent grants have been directed toward developing hydrogen fuel cells and quantum dot technologies, reflecting national priorities.</w:t>
      </w:r>
    </w:p>
    <w:bookmarkEnd w:id="24"/>
    <w:bookmarkStart w:id="25" w:name="X126b04c2d36a7bed25f9cec13f6fd9144cd8815"/>
    <w:p>
      <w:pPr>
        <w:pStyle w:val="Heading2"/>
      </w:pPr>
      <w:r>
        <w:t xml:space="preserve">Futuristic Directions: The Chemist’s Role in a Global Context</w:t>
      </w:r>
    </w:p>
    <w:p>
      <w:pPr>
        <w:pStyle w:val="FirstParagraph"/>
      </w:pPr>
      <w:r>
        <w:t xml:space="preserve">Looking ahead, the literature suggests that chemists in Seoul will play a central role in addressing global challenges such as climate change and resource scarcity. Research from the</w:t>
      </w:r>
      <w:r>
        <w:t xml:space="preserve"> </w:t>
      </w:r>
      <w:r>
        <w:rPr>
          <w:bCs/>
          <w:b/>
        </w:rPr>
        <w:t xml:space="preserve">Seoul National University College of Engineering</w:t>
      </w:r>
      <w:r>
        <w:t xml:space="preserve"> </w:t>
      </w:r>
      <w:r>
        <w:t xml:space="preserve">highlights ongoing projects to create carbon-neutral chemical processes and scalable solar energy storage solutions. Moreover, Seoul’s strategic location as a bridge between East Asia and Western scientific communities positions its chemists to lead international collaborations, particularly in fields like synthetic biology and clean energy.</w:t>
      </w:r>
    </w:p>
    <w:bookmarkEnd w:id="25"/>
    <w:bookmarkStart w:id="26" w:name="conclusion"/>
    <w:p>
      <w:pPr>
        <w:pStyle w:val="Heading2"/>
      </w:pPr>
      <w:r>
        <w:t xml:space="preserve">Conclusion</w:t>
      </w:r>
    </w:p>
    <w:p>
      <w:pPr>
        <w:pStyle w:val="FirstParagraph"/>
      </w:pPr>
      <w:r>
        <w:t xml:space="preserve">In conclusion, this literature review underscores the indispensable role of chemists in shaping South Korea’s scientific and industrial landscape, particularly within Seoul. From historical milestones to contemporary breakthroughs, chemists in this dynamic city have consistently driven innovation while navigating unique challenges. As Seoul continues to invest in STEM education and interdisciplinary research, the contributions of its chemists will remain vital to achieving both national ambitions and global sustainability goals. Future research should further explore how policy frameworks and public engagement can enhance the impact of chemical science in South Korea’s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South Korea, Seoul</dc:title>
  <dc:creator/>
  <dc:language>en</dc:language>
  <cp:keywords/>
  <dcterms:created xsi:type="dcterms:W3CDTF">2026-07-24T00:06:24Z</dcterms:created>
  <dcterms:modified xsi:type="dcterms:W3CDTF">2026-07-24T00:06:24Z</dcterms:modified>
</cp:coreProperties>
</file>

<file path=docProps/custom.xml><?xml version="1.0" encoding="utf-8"?>
<Properties xmlns="http://schemas.openxmlformats.org/officeDocument/2006/custom-properties" xmlns:vt="http://schemas.openxmlformats.org/officeDocument/2006/docPropsVTypes"/>
</file>