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988690acedc58cb927c3808189b06bc2ff6c8f1"/>
    <w:p>
      <w:pPr>
        <w:pStyle w:val="Heading1"/>
      </w:pPr>
      <w:r>
        <w:t xml:space="preserve">Literature Review: The Role of the Civil Engineer in Brazil São Paulo</w:t>
      </w:r>
    </w:p>
    <w:bookmarkStart w:id="20" w:name="introduction"/>
    <w:p>
      <w:pPr>
        <w:pStyle w:val="Heading2"/>
      </w:pPr>
      <w:r>
        <w:t xml:space="preserve">Introduction</w:t>
      </w:r>
    </w:p>
    <w:p>
      <w:pPr>
        <w:pStyle w:val="FirstParagraph"/>
      </w:pPr>
      <w:r>
        <w:t xml:space="preserve">The role of a Civil Engineer in urban development is critical, particularly in rapidly growing cities like São Paulo, Brazil. As the largest city in South America and a global hub for economic and cultural activity, São Paulo faces unique challenges that require innovative solutions from civil engineers. This literature review explores the historical evolution, current practices, and future trends of civil engineering in Brazil’s São Paulo region. It emphasizes how Civil Engineers contribute to infrastructure development, sustainability, and urban resilience in this dynamic environment.</w:t>
      </w:r>
    </w:p>
    <w:bookmarkEnd w:id="20"/>
    <w:bookmarkStart w:id="21" w:name="X4171aa630a55bd4ec78771ba4eadce5572397fb"/>
    <w:p>
      <w:pPr>
        <w:pStyle w:val="Heading2"/>
      </w:pPr>
      <w:r>
        <w:t xml:space="preserve">Historical Context of Civil Engineering in São Paulo</w:t>
      </w:r>
    </w:p>
    <w:p>
      <w:pPr>
        <w:pStyle w:val="FirstParagraph"/>
      </w:pPr>
      <w:r>
        <w:t xml:space="preserve">São Paulo’s growth has been driven by industrialization and migration since the 19th century. Early civil engineering projects focused on sanitation, transportation, and public works to accommodate a burgeoning population. Studies by authors like Silva (2015) highlight that the city's first major infrastructure developments—including roads, bridges, and water supply systems—were foundational to its transformation into a metropolitan center. These projects were led by Civil Engineers who adapted European techniques to Brazil’s unique geographical and climatic conditions.</w:t>
      </w:r>
    </w:p>
    <w:p>
      <w:pPr>
        <w:pStyle w:val="BodyText"/>
      </w:pPr>
      <w:r>
        <w:t xml:space="preserve">The 20th century saw rapid urbanization, which intensified the need for modern infrastructure. Civil Engineers in São Paulo played a pivotal role in designing systems to manage flooding, expand the metro network, and integrate new technologies into construction practices. Research by Oliveira (2018) notes that this period marked a shift toward interdisciplinary collaboration among engineers, architects, and urban planners.</w:t>
      </w:r>
    </w:p>
    <w:bookmarkEnd w:id="21"/>
    <w:bookmarkStart w:id="22" w:name="Xcce456c4c25f89a27e591965c11db2d09f5f265"/>
    <w:p>
      <w:pPr>
        <w:pStyle w:val="Heading2"/>
      </w:pPr>
      <w:r>
        <w:t xml:space="preserve">Key Themes in Civil Engineering Practices</w:t>
      </w:r>
    </w:p>
    <w:p>
      <w:pPr>
        <w:pStyle w:val="FirstParagraph"/>
      </w:pPr>
      <w:r>
        <w:t xml:space="preserve">Civil engineering in São Paulo is defined by several key themes: sustainable development, urban density management, and technological innovation. According to the Brazilian Association of Sanitary and Environmental Engineering (ABES), 70% of infrastructure projects in São Paulo now prioritize environmental sustainability. This includes green building certifications, energy-efficient designs, and the use of recycled materials—practices championed by Civil Engineers trained in Brazil’s technical institutions.</w:t>
      </w:r>
    </w:p>
    <w:p>
      <w:pPr>
        <w:pStyle w:val="BodyText"/>
      </w:pPr>
      <w:r>
        <w:t xml:space="preserve">Urban density remains a significant challenge. With over 12 million residents, São Paulo requires efficient public transportation systems and high-rise structures to optimize land use. Studies by Ferreira (2020) highlight the work of Civil Engineers in designing elevated highways, metro extensions, and pedestrian-friendly urban layouts to reduce traffic congestion and pollution.</w:t>
      </w:r>
    </w:p>
    <w:p>
      <w:pPr>
        <w:pStyle w:val="BodyText"/>
      </w:pPr>
      <w:r>
        <w:t xml:space="preserve">Technological innovation is another cornerstone. The adoption of Building Information Modeling (BIM), drones for site surveying, and AI-driven construction analytics has transformed how Civil Engineers approach projects in São Paulo. As noted by Souza (2021), these tools enhance precision, reduce costs, and improve safety in high-risk environments like the city’s sprawling periphery.</w:t>
      </w:r>
    </w:p>
    <w:bookmarkEnd w:id="22"/>
    <w:bookmarkStart w:id="23" w:name="X0b69e6fa633ce31695a865ecc7c08d3e02bd814"/>
    <w:p>
      <w:pPr>
        <w:pStyle w:val="Heading2"/>
      </w:pPr>
      <w:r>
        <w:t xml:space="preserve">Challenges Facing Civil Engineers in São Paulo</w:t>
      </w:r>
    </w:p>
    <w:p>
      <w:pPr>
        <w:pStyle w:val="FirstParagraph"/>
      </w:pPr>
      <w:r>
        <w:t xml:space="preserve">Despite progress, Civil Engineers in São Paulo face persistent challenges. One is the tension between rapid development and environmental conservation. The Atlantic Forest biome surrounding the city is under threat from urban sprawl, requiring engineers to balance growth with ecological preservation. Research by Mendes (2019) underscores the need for integrated planning that incorporates biodiversity corridors into infrastructure projects.</w:t>
      </w:r>
    </w:p>
    <w:p>
      <w:pPr>
        <w:pStyle w:val="BodyText"/>
      </w:pPr>
      <w:r>
        <w:t xml:space="preserve">Another challenge is regulatory complexity. Brazil’s construction sector is governed by stringent laws, including the National Environmental Policy (PNMA) and local zoning regulations. Civil Engineers must navigate these frameworks while adhering to international standards like ISO 9001 for quality management. According to Costa (2022), this often leads to delays in project timelines, highlighting the need for better policy coordination.</w:t>
      </w:r>
    </w:p>
    <w:p>
      <w:pPr>
        <w:pStyle w:val="BodyText"/>
      </w:pPr>
      <w:r>
        <w:t xml:space="preserve">Economic constraints also impact civil engineering projects. São Paulo’s public infrastructure budget is frequently limited by fiscal austerity measures, forcing engineers to prioritize cost-effective solutions without compromising safety or durability. This has spurred innovation in modular construction and prefabrication techniques, as noted by Lima (2023).</w:t>
      </w:r>
    </w:p>
    <w:bookmarkEnd w:id="23"/>
    <w:bookmarkStart w:id="24" w:name="case-studies-and-notable-projects"/>
    <w:p>
      <w:pPr>
        <w:pStyle w:val="Heading2"/>
      </w:pPr>
      <w:r>
        <w:t xml:space="preserve">Case Studies and Notable Projects</w:t>
      </w:r>
    </w:p>
    <w:p>
      <w:pPr>
        <w:pStyle w:val="FirstParagraph"/>
      </w:pPr>
      <w:r>
        <w:t xml:space="preserve">São Paulo’s metro system is a prime example of Civil Engineers’ contributions. The Line 15 extension project (Linha 15-Prata) involved complex tunneling through dense urban areas, requiring advanced geotechnical analysis and collaboration between local and international engineering firms. This case study, analyzed by Almeida (2020), demonstrates the importance of adaptive design in high-density environments.</w:t>
      </w:r>
    </w:p>
    <w:p>
      <w:pPr>
        <w:pStyle w:val="BodyText"/>
      </w:pPr>
      <w:r>
        <w:t xml:space="preserve">Another landmark project is the São Paulo Water Supply System (SABESP). Civil Engineers have modernized this system to address aging infrastructure and meet demand from a growing population. Innovations like smart water meters and desalination plants, as reported by Pereira (2021), showcase the sector’s commitment to sustainability.</w:t>
      </w:r>
    </w:p>
    <w:bookmarkEnd w:id="24"/>
    <w:bookmarkStart w:id="25" w:name="future-trends-and-recommendations"/>
    <w:p>
      <w:pPr>
        <w:pStyle w:val="Heading2"/>
      </w:pPr>
      <w:r>
        <w:t xml:space="preserve">Future Trends and Recommendations</w:t>
      </w:r>
    </w:p>
    <w:p>
      <w:pPr>
        <w:pStyle w:val="FirstParagraph"/>
      </w:pPr>
      <w:r>
        <w:t xml:space="preserve">The future of civil engineering in São Paulo hinges on addressing climate change, aging infrastructure, and social equity. Research by Ribeiro (2023) suggests that Civil Engineers must integrate climate resilience into all phases of project planning. This includes designing flood-resistant housing and expanding green spaces to mitigate urban heat islands.</w:t>
      </w:r>
    </w:p>
    <w:p>
      <w:pPr>
        <w:pStyle w:val="BodyText"/>
      </w:pPr>
      <w:r>
        <w:t xml:space="preserve">Education and professional development are also critical. São Paulo’s engineering schools, such as the University of São Paulo (USP), are emphasizing interdisciplinary training in sustainable design, digital tools, and ethics. Collaborations with global institutions could further enhance Brazil’s civil engineering expertise.</w:t>
      </w:r>
    </w:p>
    <w:bookmarkEnd w:id="25"/>
    <w:bookmarkStart w:id="26" w:name="conclusion"/>
    <w:p>
      <w:pPr>
        <w:pStyle w:val="Heading2"/>
      </w:pPr>
      <w:r>
        <w:t xml:space="preserve">Conclusion</w:t>
      </w:r>
    </w:p>
    <w:p>
      <w:pPr>
        <w:pStyle w:val="FirstParagraph"/>
      </w:pPr>
      <w:r>
        <w:t xml:space="preserve">The role of the Civil Engineer in Brazil São Paulo is indispensable to the city’s growth and resilience. From historical infrastructure projects to cutting-edge sustainable solutions, these professionals navigate complex challenges while shaping a livable urban environment. As São Paulo continues to evolve, the contributions of Civil Engineers will remain pivotal in balancing development, ecology, and societal needs.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Brazil São Paulo</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