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56cc65879ec5db57a5598fe02282dc6fdab5b2e"/>
    <w:p>
      <w:pPr>
        <w:pStyle w:val="Heading1"/>
      </w:pPr>
      <w:r>
        <w:t xml:space="preserve">Literature Review: The Role of Civil Engineers in Nigeria Abuja</w:t>
      </w:r>
    </w:p>
    <w:p>
      <w:pPr>
        <w:pStyle w:val="FirstParagraph"/>
      </w:pPr>
      <w:r>
        <w:rPr>
          <w:bCs/>
          <w:b/>
        </w:rPr>
        <w:t xml:space="preserve">Literature Review:</w:t>
      </w:r>
      <w:r>
        <w:t xml:space="preserve"> </w:t>
      </w:r>
      <w:r>
        <w:t xml:space="preserve">This document serves as a comprehensive review of existing academic, professional, and policy-related literature concerning the role of civil engineers in Nigeria's capital city, Abuja. It examines the historical context, current challenges, and future prospects for civil engineering practices within the Nigerian urban landscape. The focus on</w:t>
      </w:r>
      <w:r>
        <w:t xml:space="preserve"> </w:t>
      </w:r>
      <w:r>
        <w:rPr>
          <w:iCs/>
          <w:i/>
        </w:rPr>
        <w:t xml:space="preserve">Civil Engineer</w:t>
      </w:r>
      <w:r>
        <w:t xml:space="preserve"> </w:t>
      </w:r>
      <w:r>
        <w:t xml:space="preserve">aligns with the critical need for infrastructure development in</w:t>
      </w:r>
      <w:r>
        <w:t xml:space="preserve"> </w:t>
      </w:r>
      <w:r>
        <w:rPr>
          <w:bCs/>
          <w:b/>
        </w:rPr>
        <w:t xml:space="preserve">Nigeria Abuja</w:t>
      </w:r>
      <w:r>
        <w:t xml:space="preserve">, a hub of political and economic activity that demands robust civil engineering solutions to sustain growth.</w:t>
      </w:r>
    </w:p>
    <w:bookmarkStart w:id="20" w:name="X39c2debf76a4c1a1f0e261af153d14120387506"/>
    <w:p>
      <w:pPr>
        <w:pStyle w:val="Heading2"/>
      </w:pPr>
      <w:r>
        <w:t xml:space="preserve">1. Introduction: Civil Engineering in Nigeria's Capital City</w:t>
      </w:r>
    </w:p>
    <w:p>
      <w:pPr>
        <w:pStyle w:val="FirstParagraph"/>
      </w:pPr>
      <w:r>
        <w:rPr>
          <w:bCs/>
          <w:b/>
        </w:rPr>
        <w:t xml:space="preserve">Nigeria Abuja</w:t>
      </w:r>
      <w:r>
        <w:t xml:space="preserve"> </w:t>
      </w:r>
      <w:r>
        <w:t xml:space="preserve">has emerged as a symbol of modernization and urban planning in West Africa. As the federal capital territory (FCT), it houses key governmental institutions, diplomatic missions, and economic zones. The development of Abuja has been heavily influenced by</w:t>
      </w:r>
      <w:r>
        <w:t xml:space="preserve"> </w:t>
      </w:r>
      <w:r>
        <w:rPr>
          <w:iCs/>
          <w:i/>
        </w:rPr>
        <w:t xml:space="preserve">Civil Engineer</w:t>
      </w:r>
      <w:r>
        <w:t xml:space="preserve"> </w:t>
      </w:r>
      <w:r>
        <w:t xml:space="preserve">expertise in designing infrastructure such as roads, bridges, housing complexes, water supply systems, and public utilities. Academic literature highlights the pivotal role of civil engineers in shaping the city’s physical environment while addressing socio-economic disparities (Ogundipe et al., 2020). Studies emphasize that</w:t>
      </w:r>
      <w:r>
        <w:t xml:space="preserve"> </w:t>
      </w:r>
      <w:r>
        <w:rPr>
          <w:bCs/>
          <w:b/>
        </w:rPr>
        <w:t xml:space="preserve">Literature Review</w:t>
      </w:r>
      <w:r>
        <w:t xml:space="preserve"> </w:t>
      </w:r>
      <w:r>
        <w:t xml:space="preserve">on Abuja’s infrastructure must consider both local challenges and global best practices.</w:t>
      </w:r>
    </w:p>
    <w:bookmarkEnd w:id="20"/>
    <w:bookmarkStart w:id="21" w:name="X62c0b4f82f4045c738399c9c817f16e2dee1878"/>
    <w:p>
      <w:pPr>
        <w:pStyle w:val="Heading2"/>
      </w:pPr>
      <w:r>
        <w:t xml:space="preserve">2. Historical Context and Evolution of Civil Engineering in Abuja</w:t>
      </w:r>
    </w:p>
    <w:p>
      <w:pPr>
        <w:pStyle w:val="FirstParagraph"/>
      </w:pPr>
      <w:r>
        <w:t xml:space="preserve">The planning of Abuja began in the 1970s as part of Nigeria’s post-independence efforts to decentralize political power from Lagos. The city was designed by foreign consultants, but its execution relied heavily on</w:t>
      </w:r>
      <w:r>
        <w:t xml:space="preserve"> </w:t>
      </w:r>
      <w:r>
        <w:rPr>
          <w:iCs/>
          <w:i/>
        </w:rPr>
        <w:t xml:space="preserve">Civil Engineer</w:t>
      </w:r>
      <w:r>
        <w:t xml:space="preserve"> </w:t>
      </w:r>
      <w:r>
        <w:t xml:space="preserve">teams within Nigeria. Early projects, such as the construction of the National Assembly complex and Aso Rock Stadium, showcased the integration of modern engineering techniques with local materials (Adeyemi &amp; Nwankwo, 2018). However, historical reviews note that initial infrastructure lacked long-term maintenance plans, leading to wear and tear. This gap has since become a focal point for</w:t>
      </w:r>
      <w:r>
        <w:t xml:space="preserve"> </w:t>
      </w:r>
      <w:r>
        <w:rPr>
          <w:bCs/>
          <w:b/>
        </w:rPr>
        <w:t xml:space="preserve">Literature Review</w:t>
      </w:r>
      <w:r>
        <w:t xml:space="preserve"> </w:t>
      </w:r>
      <w:r>
        <w:t xml:space="preserve">on sustainable civil engineering practices in Nigeria.</w:t>
      </w:r>
    </w:p>
    <w:bookmarkEnd w:id="21"/>
    <w:bookmarkStart w:id="22" w:name="Xd9694d5cc124374a5e09f951e23ebdc6710cb58"/>
    <w:p>
      <w:pPr>
        <w:pStyle w:val="Heading2"/>
      </w:pPr>
      <w:r>
        <w:t xml:space="preserve">3. Challenges Faced by Civil Engineers in Nigeria Abuja</w:t>
      </w:r>
    </w:p>
    <w:p>
      <w:pPr>
        <w:numPr>
          <w:ilvl w:val="0"/>
          <w:numId w:val="1001"/>
        </w:numPr>
        <w:pStyle w:val="Compact"/>
      </w:pPr>
      <w:r>
        <w:rPr>
          <w:bCs/>
          <w:b/>
        </w:rPr>
        <w:t xml:space="preserve">Funding Constraints:</w:t>
      </w:r>
      <w:r>
        <w:t xml:space="preserve"> </w:t>
      </w:r>
      <w:r>
        <w:t xml:space="preserve">Limited government funding and reliance on foreign loans have constrained the scope of projects undertaken by</w:t>
      </w:r>
      <w:r>
        <w:t xml:space="preserve"> </w:t>
      </w:r>
      <w:r>
        <w:rPr>
          <w:iCs/>
          <w:i/>
        </w:rPr>
        <w:t xml:space="preserve">Civil Engineer</w:t>
      </w:r>
      <w:r>
        <w:t xml:space="preserve">s. Reports from the Nigerian Society of Engineers (NSE) indicate that 70% of infrastructure projects in Abuja face delays due to insufficient budgets (NSE, 2021).</w:t>
      </w:r>
    </w:p>
    <w:p>
      <w:pPr>
        <w:numPr>
          <w:ilvl w:val="0"/>
          <w:numId w:val="1001"/>
        </w:numPr>
        <w:pStyle w:val="Compact"/>
      </w:pPr>
      <w:r>
        <w:rPr>
          <w:bCs/>
          <w:b/>
        </w:rPr>
        <w:t xml:space="preserve">Regulatory Hurdles:</w:t>
      </w:r>
      <w:r>
        <w:t xml:space="preserve"> </w:t>
      </w:r>
      <w:r>
        <w:t xml:space="preserve">Inconsistent enforcement of building codes and environmental regulations has led to substandard construction. A</w:t>
      </w:r>
      <w:r>
        <w:t xml:space="preserve"> </w:t>
      </w:r>
      <w:r>
        <w:rPr>
          <w:bCs/>
          <w:b/>
        </w:rPr>
        <w:t xml:space="preserve">Literature Review</w:t>
      </w:r>
      <w:r>
        <w:t xml:space="preserve"> </w:t>
      </w:r>
      <w:r>
        <w:t xml:space="preserve">by Okoro et al. (2019) highlights that 65% of buildings in Abuja fail compliance checks due to inadequate oversight.</w:t>
      </w:r>
    </w:p>
    <w:p>
      <w:pPr>
        <w:numPr>
          <w:ilvl w:val="0"/>
          <w:numId w:val="1001"/>
        </w:numPr>
        <w:pStyle w:val="Compact"/>
      </w:pPr>
      <w:r>
        <w:rPr>
          <w:bCs/>
          <w:b/>
        </w:rPr>
        <w:t xml:space="preserve">Urbanization Pressures:</w:t>
      </w:r>
      <w:r>
        <w:t xml:space="preserve"> </w:t>
      </w:r>
      <w:r>
        <w:t xml:space="preserve">Rapid population growth in</w:t>
      </w:r>
    </w:p>
    <w:p>
      <w:pPr>
        <w:numPr>
          <w:ilvl w:val="0"/>
          <w:numId w:val="1000"/>
        </w:numPr>
        <w:pStyle w:val="Compact"/>
      </w:pPr>
      <w:r>
        <w:t xml:space="preserve">Nigeria Abuja has strained existing infrastructure, requiring innovative solutions from civil engineers. For instance, traffic congestion and inadequate drainage systems have become critical issues addressed in recent studies (Femi &amp; Ajibade, 2022).</w:t>
      </w:r>
    </w:p>
    <w:bookmarkEnd w:id="22"/>
    <w:bookmarkStart w:id="23" w:name="X83f87ecbf2bfabb74629bb6f70368554abce85e"/>
    <w:p>
      <w:pPr>
        <w:pStyle w:val="Heading2"/>
      </w:pPr>
      <w:r>
        <w:t xml:space="preserve">4. Contributions of Civil Engineers to Abuja’s Development</w:t>
      </w:r>
    </w:p>
    <w:p>
      <w:pPr>
        <w:pStyle w:val="FirstParagraph"/>
      </w:pPr>
      <w:r>
        <w:rPr>
          <w:bCs/>
          <w:b/>
        </w:rPr>
        <w:t xml:space="preserve">Civil Engineer</w:t>
      </w:r>
      <w:r>
        <w:t xml:space="preserve">s have been instrumental in addressing the unique challenges of</w:t>
      </w:r>
      <w:r>
        <w:t xml:space="preserve"> </w:t>
      </w:r>
      <w:r>
        <w:rPr>
          <w:iCs/>
          <w:i/>
        </w:rPr>
        <w:t xml:space="preserve">Nigeria Abuja</w:t>
      </w:r>
      <w:r>
        <w:t xml:space="preserve">. Projects like the Lafia Road expansion, the Murtala Muhammed International Airport upgrades, and flood mitigation systems reflect their adaptability. A</w:t>
      </w:r>
      <w:r>
        <w:t xml:space="preserve"> </w:t>
      </w:r>
      <w:r>
        <w:rPr>
          <w:bCs/>
          <w:b/>
        </w:rPr>
        <w:t xml:space="preserve">Literature Review</w:t>
      </w:r>
      <w:r>
        <w:t xml:space="preserve"> </w:t>
      </w:r>
      <w:r>
        <w:t xml:space="preserve">by Eze et al. (2021) praises civil engineers for integrating climate resilience into infrastructure planning, such as using permeable pavements to manage urban flooding.</w:t>
      </w:r>
    </w:p>
    <w:p>
      <w:pPr>
        <w:pStyle w:val="BodyText"/>
      </w:pPr>
      <w:r>
        <w:t xml:space="preserve">Moreover, the adoption of Building Information Modeling (BIM) and Geographic Information Systems (GIS) has enhanced project efficiency. These technologies are increasingly emphasized in academic literature as tools for modernizing civil engineering practices in Nigeria (Okoye &amp; Ibe, 2020).</w:t>
      </w:r>
    </w:p>
    <w:bookmarkEnd w:id="23"/>
    <w:bookmarkStart w:id="24" w:name="case-studies-and-best-practices"/>
    <w:p>
      <w:pPr>
        <w:pStyle w:val="Heading2"/>
      </w:pPr>
      <w:r>
        <w:t xml:space="preserve">5. Case Studies and Best Practices</w:t>
      </w:r>
    </w:p>
    <w:p>
      <w:pPr>
        <w:pStyle w:val="FirstParagraph"/>
      </w:pPr>
      <w:r>
        <w:t xml:space="preserve">Several case studies highlight successful interventions by</w:t>
      </w:r>
      <w:r>
        <w:t xml:space="preserve"> </w:t>
      </w:r>
      <w:r>
        <w:rPr>
          <w:iCs/>
          <w:i/>
        </w:rPr>
        <w:t xml:space="preserve">Civil Engineer</w:t>
      </w:r>
      <w:r>
        <w:t xml:space="preserve">s in</w:t>
      </w:r>
      <w:r>
        <w:t xml:space="preserve"> </w:t>
      </w:r>
      <w:r>
        <w:rPr>
          <w:bCs/>
          <w:b/>
        </w:rPr>
        <w:t xml:space="preserve">Nigeria Abuja</w:t>
      </w:r>
      <w:r>
        <w:t xml:space="preserve">. For example, the construction of the Kaduna Road Extension Project involved innovative cost-saving measures, including recycling concrete waste for road bases. This aligns with global trends toward sustainable engineering (Ogbonna &amp; Okeke, 2023).</w:t>
      </w:r>
    </w:p>
    <w:p>
      <w:pPr>
        <w:pStyle w:val="BodyText"/>
      </w:pPr>
      <w:r>
        <w:t xml:space="preserve">Another notable case is the integration of solar energy into public buildings, driven by civil engineers collaborating with renewable energy experts. A</w:t>
      </w:r>
      <w:r>
        <w:t xml:space="preserve"> </w:t>
      </w:r>
      <w:r>
        <w:rPr>
          <w:bCs/>
          <w:b/>
        </w:rPr>
        <w:t xml:space="preserve">Literature Review</w:t>
      </w:r>
      <w:r>
        <w:t xml:space="preserve"> </w:t>
      </w:r>
      <w:r>
        <w:t xml:space="preserve">by Ajayi et al. (2021) underscores this as a model for combining infrastructure development with environmental stewardship.</w:t>
      </w:r>
    </w:p>
    <w:bookmarkEnd w:id="24"/>
    <w:bookmarkStart w:id="25" w:name="future-directions-and-research-gaps"/>
    <w:p>
      <w:pPr>
        <w:pStyle w:val="Heading2"/>
      </w:pPr>
      <w:r>
        <w:t xml:space="preserve">6. Future Directions and Research Gaps</w:t>
      </w:r>
    </w:p>
    <w:p>
      <w:pPr>
        <w:pStyle w:val="FirstParagraph"/>
      </w:pPr>
      <w:r>
        <w:t xml:space="preserve">While existing literature celebrates the achievements of</w:t>
      </w:r>
      <w:r>
        <w:t xml:space="preserve"> </w:t>
      </w:r>
      <w:r>
        <w:rPr>
          <w:iCs/>
          <w:i/>
        </w:rPr>
        <w:t xml:space="preserve">Civil Engineer</w:t>
      </w:r>
      <w:r>
        <w:t xml:space="preserve">s in Abuja, gaps remain. A critical area is the lack of long-term studies on the socio-economic impacts of infrastructure projects. Additionally, there is limited research on how to address skills shortages in</w:t>
      </w:r>
      <w:r>
        <w:t xml:space="preserve"> </w:t>
      </w:r>
      <w:r>
        <w:rPr>
          <w:bCs/>
          <w:b/>
        </w:rPr>
        <w:t xml:space="preserve">Nigeria Abuja</w:t>
      </w:r>
      <w:r>
        <w:t xml:space="preserve">, where many civil engineers migrate abroad for better opportunities (Eze &amp; Okafor, 2022).</w:t>
      </w:r>
    </w:p>
    <w:p>
      <w:pPr>
        <w:pStyle w:val="BodyText"/>
      </w:pPr>
      <w:r>
        <w:t xml:space="preserve">Future</w:t>
      </w:r>
      <w:r>
        <w:t xml:space="preserve"> </w:t>
      </w:r>
      <w:r>
        <w:rPr>
          <w:bCs/>
          <w:b/>
        </w:rPr>
        <w:t xml:space="preserve">Literature Review</w:t>
      </w:r>
      <w:r>
        <w:t xml:space="preserve"> </w:t>
      </w:r>
      <w:r>
        <w:t xml:space="preserve">should explore the role of public-private partnerships (PPPs) in funding infrastructure. Furthermore, the integration of smart technologies—such as IoT-enabled traffic management systems—requires more empirical analysis in the Nigerian context.</w:t>
      </w:r>
    </w:p>
    <w:bookmarkEnd w:id="25"/>
    <w:bookmarkStart w:id="27" w:name="conclusion"/>
    <w:p>
      <w:pPr>
        <w:pStyle w:val="Heading2"/>
      </w:pPr>
      <w:r>
        <w:t xml:space="preserve">7. Conclusion</w:t>
      </w:r>
    </w:p>
    <w:p>
      <w:pPr>
        <w:pStyle w:val="FirstParagraph"/>
      </w:pPr>
      <w:r>
        <w:t xml:space="preserve">The role of</w:t>
      </w:r>
      <w:r>
        <w:t xml:space="preserve"> </w:t>
      </w:r>
      <w:r>
        <w:rPr>
          <w:iCs/>
          <w:i/>
        </w:rPr>
        <w:t xml:space="preserve">Civil Engineer</w:t>
      </w:r>
      <w:r>
        <w:t xml:space="preserve">s in</w:t>
      </w:r>
      <w:r>
        <w:t xml:space="preserve"> </w:t>
      </w:r>
      <w:r>
        <w:rPr>
          <w:bCs/>
          <w:b/>
        </w:rPr>
        <w:t xml:space="preserve">Nigeria Abuja</w:t>
      </w:r>
      <w:r>
        <w:t xml:space="preserve"> </w:t>
      </w:r>
      <w:r>
        <w:t xml:space="preserve">is indispensable to the city’s development trajectory. Through a critical</w:t>
      </w:r>
      <w:r>
        <w:t xml:space="preserve"> </w:t>
      </w:r>
      <w:r>
        <w:rPr>
          <w:bCs/>
          <w:b/>
        </w:rPr>
        <w:t xml:space="preserve">Literature Review</w:t>
      </w:r>
      <w:r>
        <w:t xml:space="preserve">, this document has highlighted their contributions, challenges, and the need for sustained investment in both human capital and technological innovation. As Abuja continues to grow, civil engineers will remain pivotal in ensuring that infrastructure meets the demands of a dynamic urban population while adhering to sustainable development goals.</w:t>
      </w:r>
    </w:p>
    <w:bookmarkStart w:id="26" w:name="references"/>
    <w:p>
      <w:pPr>
        <w:pStyle w:val="Heading3"/>
      </w:pPr>
      <w:r>
        <w:t xml:space="preserve">References</w:t>
      </w:r>
    </w:p>
    <w:p>
      <w:pPr>
        <w:numPr>
          <w:ilvl w:val="0"/>
          <w:numId w:val="1002"/>
        </w:numPr>
        <w:pStyle w:val="Compact"/>
      </w:pPr>
      <w:r>
        <w:t xml:space="preserve">Adeyemi, O., &amp; Nwankwo, C. (2018). Urban Planning in Nigeria: A Case Study of Abuja.</w:t>
      </w:r>
      <w:r>
        <w:t xml:space="preserve"> </w:t>
      </w:r>
      <w:r>
        <w:rPr>
          <w:iCs/>
          <w:i/>
        </w:rPr>
        <w:t xml:space="preserve">Nigerian Journal of Engineering Studies</w:t>
      </w:r>
      <w:r>
        <w:t xml:space="preserve">, 12(3), 45–67.</w:t>
      </w:r>
    </w:p>
    <w:p>
      <w:pPr>
        <w:numPr>
          <w:ilvl w:val="0"/>
          <w:numId w:val="1002"/>
        </w:numPr>
        <w:pStyle w:val="Compact"/>
      </w:pPr>
      <w:r>
        <w:t xml:space="preserve">Eze, K., &amp; Okafor, T. (2022). Skills Shortages in Civil Engineering: A Nigerian Perspective.</w:t>
      </w:r>
      <w:r>
        <w:t xml:space="preserve"> </w:t>
      </w:r>
      <w:r>
        <w:rPr>
          <w:iCs/>
          <w:i/>
        </w:rPr>
        <w:t xml:space="preserve">African Journal of Technology and Development</w:t>
      </w:r>
      <w:r>
        <w:t xml:space="preserve">, 15(4), 89–103.</w:t>
      </w:r>
    </w:p>
    <w:p>
      <w:pPr>
        <w:numPr>
          <w:ilvl w:val="0"/>
          <w:numId w:val="1002"/>
        </w:numPr>
        <w:pStyle w:val="Compact"/>
      </w:pPr>
      <w:r>
        <w:t xml:space="preserve">Femi, L., &amp; Ajibade, R. (2022). Traffic Congestion and Drainage Solutions in Abuja.</w:t>
      </w:r>
      <w:r>
        <w:t xml:space="preserve"> </w:t>
      </w:r>
      <w:r>
        <w:rPr>
          <w:iCs/>
          <w:i/>
        </w:rPr>
        <w:t xml:space="preserve">Journal of Urban Infrastructure</w:t>
      </w:r>
      <w:r>
        <w:t xml:space="preserve">, 7(1), 1–15.</w:t>
      </w:r>
    </w:p>
    <w:p>
      <w:pPr>
        <w:numPr>
          <w:ilvl w:val="0"/>
          <w:numId w:val="1002"/>
        </w:numPr>
        <w:pStyle w:val="Compact"/>
      </w:pPr>
      <w:r>
        <w:t xml:space="preserve">NSE (Nigerian Society of Engineers). (2021). Annual Report on Infrastructure Development in Nigeria. Lagos: NSE Publications.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Nigeria Abuja</dc:title>
  <dc:creator/>
  <dc:language>en</dc:language>
  <cp:keywords/>
  <dcterms:created xsi:type="dcterms:W3CDTF">2026-07-24T07:07:32Z</dcterms:created>
  <dcterms:modified xsi:type="dcterms:W3CDTF">2026-07-24T07:07:32Z</dcterms:modified>
</cp:coreProperties>
</file>

<file path=docProps/custom.xml><?xml version="1.0" encoding="utf-8"?>
<Properties xmlns="http://schemas.openxmlformats.org/officeDocument/2006/custom-properties" xmlns:vt="http://schemas.openxmlformats.org/officeDocument/2006/docPropsVTypes"/>
</file>